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29312C" w:rsidRDefault="009D69D3" w:rsidP="00CE678C">
      <w:pPr>
        <w:pStyle w:val="Heading1"/>
        <w:rPr>
          <w:rFonts w:eastAsia="Times New Roman" w:cstheme="majorHAnsi"/>
          <w:b/>
          <w:lang w:eastAsia="cs-CZ"/>
        </w:rPr>
      </w:pPr>
      <w:r w:rsidRPr="0029312C">
        <w:rPr>
          <w:rFonts w:eastAsia="Times New Roman" w:cstheme="majorHAnsi"/>
          <w:b/>
          <w:lang w:eastAsia="cs-CZ"/>
        </w:rPr>
        <w:t>Základní údaje o studentovi</w:t>
      </w:r>
    </w:p>
    <w:p w14:paraId="25BDC54D" w14:textId="7CCA3B61" w:rsidR="00353A38" w:rsidRPr="0029312C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Fakulta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FEL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7C46F063" w14:textId="6E9ADA41" w:rsidR="00353A38" w:rsidRPr="0029312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Obor studia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Lékařská elektronika a bioinformatika</w:t>
      </w:r>
    </w:p>
    <w:p w14:paraId="488108DD" w14:textId="1AC3D8AA" w:rsidR="00353A38" w:rsidRPr="0029312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Úroveň studia v době pobytu v zahraničí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2. ročník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11220781" w14:textId="77777777" w:rsidR="009D69D3" w:rsidRPr="0029312C" w:rsidRDefault="009D69D3" w:rsidP="00CE678C">
      <w:pPr>
        <w:pStyle w:val="Heading1"/>
        <w:rPr>
          <w:rFonts w:eastAsia="Times New Roman" w:cstheme="majorHAnsi"/>
          <w:lang w:eastAsia="cs-CZ"/>
        </w:rPr>
      </w:pPr>
      <w:r w:rsidRPr="0029312C">
        <w:rPr>
          <w:rFonts w:eastAsia="Times New Roman" w:cstheme="majorHAnsi"/>
          <w:lang w:eastAsia="cs-CZ"/>
        </w:rPr>
        <w:t>Zahraniční škola</w:t>
      </w:r>
    </w:p>
    <w:p w14:paraId="5E80521F" w14:textId="1B912C4B" w:rsidR="00353A38" w:rsidRPr="0029312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Země: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Taiwan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7BDB692B" w14:textId="4DF5FBE4" w:rsidR="00353A38" w:rsidRPr="0029312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Název zahraniční školy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NTUST (</w:t>
      </w:r>
      <w:proofErr w:type="spellStart"/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National</w:t>
      </w:r>
      <w:proofErr w:type="spellEnd"/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Taiwan University of Science and Technology)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2B5E84C4" w14:textId="065E54AF" w:rsidR="00353A38" w:rsidRPr="0029312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Fakulta/katedra/ateliér zahraniční školy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: Department of </w:t>
      </w:r>
      <w:proofErr w:type="spellStart"/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Electrical</w:t>
      </w:r>
      <w:proofErr w:type="spellEnd"/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proofErr w:type="spellStart"/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Engineering</w:t>
      </w:r>
      <w:proofErr w:type="spellEnd"/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64182DA4" w14:textId="32AD4DF4" w:rsidR="00353A38" w:rsidRPr="0029312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Jméno koordinátora zahraniční školy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proofErr w:type="spellStart"/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FanJu</w:t>
      </w:r>
      <w:proofErr w:type="spellEnd"/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TSENG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0E9BCFA3" w14:textId="32E9BE34" w:rsidR="00353A38" w:rsidRPr="0029312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E-mail koordinátora zahraniční školy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fjtseng@mail.ntust.edu.tw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0A7958A4" w14:textId="6CEA44B2" w:rsidR="00353A38" w:rsidRPr="0029312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Web zahraniční školy pro výměnné studenty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hyperlink r:id="rId4" w:history="1">
        <w:r w:rsidR="00E34B49" w:rsidRPr="0029312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cs-CZ"/>
          </w:rPr>
          <w:t>https://oia-r.ntust.edu.tw/p/412-1060-8919.php?Lang=en</w:t>
        </w:r>
      </w:hyperlink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</w:p>
    <w:p w14:paraId="75CD057A" w14:textId="77777777" w:rsidR="009D69D3" w:rsidRPr="0029312C" w:rsidRDefault="00887907" w:rsidP="00CE678C">
      <w:pPr>
        <w:pStyle w:val="Heading1"/>
        <w:rPr>
          <w:rFonts w:eastAsia="Times New Roman" w:cstheme="majorHAnsi"/>
          <w:lang w:eastAsia="cs-CZ"/>
        </w:rPr>
      </w:pPr>
      <w:r w:rsidRPr="0029312C">
        <w:rPr>
          <w:rFonts w:eastAsia="Times New Roman" w:cstheme="majorHAnsi"/>
          <w:lang w:eastAsia="cs-CZ"/>
        </w:rPr>
        <w:t>Studijní pobyt v zahraničí</w:t>
      </w:r>
    </w:p>
    <w:p w14:paraId="0B42CC3E" w14:textId="662B1C56" w:rsidR="00353A38" w:rsidRPr="0029312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Akademický rok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2022/2023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1CA21F66" w14:textId="62946AB5" w:rsidR="00353A38" w:rsidRPr="0029312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Začátek pobytu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10.2.2023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129B3A5D" w14:textId="2F1E1D43" w:rsidR="00353A38" w:rsidRPr="0029312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Konec pobytu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30.6.2023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681ABF00" w14:textId="6C77D188" w:rsidR="00353A38" w:rsidRPr="0029312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Délka pobytu v měsících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E34B49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4,5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46BE583D" w14:textId="77777777" w:rsidR="009D69D3" w:rsidRPr="0029312C" w:rsidRDefault="009D69D3" w:rsidP="00CE678C">
      <w:pPr>
        <w:pStyle w:val="Heading1"/>
        <w:rPr>
          <w:rFonts w:eastAsia="Times New Roman" w:cstheme="majorHAnsi"/>
          <w:b/>
          <w:lang w:eastAsia="cs-CZ"/>
        </w:rPr>
      </w:pPr>
      <w:bookmarkStart w:id="0" w:name="Aktivity_před_výjezdem"/>
      <w:bookmarkEnd w:id="0"/>
      <w:r w:rsidRPr="0029312C">
        <w:rPr>
          <w:rFonts w:eastAsia="Times New Roman" w:cstheme="majorHAnsi"/>
          <w:b/>
          <w:lang w:eastAsia="cs-CZ"/>
        </w:rPr>
        <w:t>Aktivity před výjezdem</w:t>
      </w:r>
    </w:p>
    <w:p w14:paraId="2308F044" w14:textId="727E0805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Kde jste získal/a informace o možnosti vyjet v rámci 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MBD?:</w:t>
      </w:r>
      <w:proofErr w:type="gramEnd"/>
    </w:p>
    <w:p w14:paraId="6806A804" w14:textId="4B5D4915" w:rsidR="00FC6B05" w:rsidRPr="0029312C" w:rsidRDefault="00FC6B05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Na stránkách </w:t>
      </w:r>
      <w:hyperlink r:id="rId5" w:history="1">
        <w:r w:rsidRPr="0029312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cs-CZ"/>
          </w:rPr>
          <w:t>https://studujvesvete.cvut.cz/krok-za-krokem/vyjezdy-mimo-evropu/krok-vyjezdy-mimo-evropu-financni-dohoda/</w:t>
        </w:r>
      </w:hyperlink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 samotného </w:t>
      </w:r>
      <w:proofErr w:type="spellStart"/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FELu</w:t>
      </w:r>
      <w:proofErr w:type="spellEnd"/>
    </w:p>
    <w:p w14:paraId="54C98B96" w14:textId="77777777" w:rsidR="00FC6B05" w:rsidRPr="0029312C" w:rsidRDefault="00FC6B05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28F62903" w14:textId="52FCD4FB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Kde je možné získat informace o kurzech vyučovaných na zahraniční 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škole(</w:t>
      </w:r>
      <w:proofErr w:type="gramEnd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uveďte odkaz na web)?:</w:t>
      </w:r>
    </w:p>
    <w:p w14:paraId="488372B5" w14:textId="20BFDB38" w:rsidR="00FC6B05" w:rsidRPr="0029312C" w:rsidRDefault="00000000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hyperlink r:id="rId6" w:anchor="/" w:history="1">
        <w:r w:rsidR="00FC6B05" w:rsidRPr="0029312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cs-CZ"/>
          </w:rPr>
          <w:t>https://querycourse.ntust.edu.tw/QueryCourse/#/</w:t>
        </w:r>
      </w:hyperlink>
    </w:p>
    <w:p w14:paraId="29B9F299" w14:textId="77777777" w:rsidR="00FC6B05" w:rsidRPr="0029312C" w:rsidRDefault="00FC6B05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0690166F" w14:textId="46FDF819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Které dokumenty jsou potřebné k přijetí na zahraniční vysokou 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školu?:</w:t>
      </w:r>
      <w:proofErr w:type="gramEnd"/>
    </w:p>
    <w:p w14:paraId="1823B139" w14:textId="50C5A499" w:rsidR="00FC6B05" w:rsidRPr="0029312C" w:rsidRDefault="00546DFD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Motivační dopis, studijní plán, výpis známek, fotku a kopii pasu. Seznam pošle daná univerzita.</w:t>
      </w:r>
    </w:p>
    <w:p w14:paraId="78A659BB" w14:textId="77777777" w:rsidR="00FC6B05" w:rsidRPr="0029312C" w:rsidRDefault="00FC6B05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60B95898" w14:textId="494860AA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Jakým způsobem se dokumentace k přijetí 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vyřizuje?:</w:t>
      </w:r>
      <w:proofErr w:type="gramEnd"/>
    </w:p>
    <w:p w14:paraId="78B146DA" w14:textId="5D9529B0" w:rsidR="00546DFD" w:rsidRPr="0029312C" w:rsidRDefault="00546DFD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Dokumenty se nahrají do jejich systému a pak student čeká na dopis o přijetí.</w:t>
      </w:r>
    </w:p>
    <w:p w14:paraId="3E6D23CC" w14:textId="77777777" w:rsidR="00546DFD" w:rsidRPr="0029312C" w:rsidRDefault="00546DFD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4188A8DE" w14:textId="7C03214C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V jakém jazyce jste studoval/a na zahraniční vysoké škole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 :</w:t>
      </w:r>
      <w:proofErr w:type="gramEnd"/>
    </w:p>
    <w:p w14:paraId="1F2158CC" w14:textId="642E77D9" w:rsidR="00546DFD" w:rsidRPr="0029312C" w:rsidRDefault="00546DFD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V angličtině.</w:t>
      </w:r>
    </w:p>
    <w:p w14:paraId="65B89925" w14:textId="77777777" w:rsidR="00546DFD" w:rsidRPr="0029312C" w:rsidRDefault="00546DFD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32C32AD6" w14:textId="75D80E0F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bookmarkStart w:id="1" w:name="OLE_LINK1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 dokumenty jste před odjezdem musel/a odevzdat na studijním oddělení fakulty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bookmarkEnd w:id="1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:</w:t>
      </w:r>
      <w:proofErr w:type="gramEnd"/>
    </w:p>
    <w:p w14:paraId="7CA04BAF" w14:textId="53372D0F" w:rsidR="00546DFD" w:rsidRPr="0029312C" w:rsidRDefault="00EF6E8A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Podepsaný s</w:t>
      </w:r>
      <w:r w:rsidR="00546DFD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tudijní plán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 PV nebo povinnými předměty, volitelné bez podpisu.</w:t>
      </w:r>
      <w:r w:rsidR="00546DFD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</w:p>
    <w:p w14:paraId="044F1396" w14:textId="12C452D7" w:rsidR="00353A38" w:rsidRPr="0029312C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 dokumenty jste před odjezdem musel/a odevzdat na zahraničním oddělení rektorátu ČVUT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 :</w:t>
      </w:r>
      <w:proofErr w:type="gramEnd"/>
    </w:p>
    <w:p w14:paraId="18EC41A0" w14:textId="3EDB8A1B" w:rsidR="00546DFD" w:rsidRPr="0029312C" w:rsidRDefault="00546DFD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Studijní plán, potvrzení pojištění, vízum, potvrzení o zapsání do dalšího semestru</w:t>
      </w:r>
    </w:p>
    <w:p w14:paraId="074DF824" w14:textId="77777777" w:rsidR="00546DFD" w:rsidRPr="0029312C" w:rsidRDefault="00546DFD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68AF0BAD" w14:textId="42B3B771" w:rsidR="00353A38" w:rsidRPr="0029312C" w:rsidRDefault="00353A38" w:rsidP="00546D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lastRenderedPageBreak/>
        <w:t>Bylo nutné žádat o vízum? (pokud ano, popište postup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) :</w:t>
      </w:r>
      <w:proofErr w:type="gramEnd"/>
      <w:r w:rsidR="00546DFD"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="00546DFD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Na stránkách ROC</w:t>
      </w:r>
      <w:r w:rsidR="00F9482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546DFD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domu v Praze je jaké dokumenty chtějí a s nimi jsem tam zašla a zaplatila poplatek za vyřízení, poté trvá 10 pracovních dnů samotné vyřízení a pro vízum jsem si došla.</w:t>
      </w:r>
      <w:r w:rsid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Měla jsem one-entry vízum.</w:t>
      </w:r>
    </w:p>
    <w:p w14:paraId="011F7956" w14:textId="77777777" w:rsidR="00546DFD" w:rsidRPr="0029312C" w:rsidRDefault="00546DFD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1E5FCFCE" w14:textId="092A7C60" w:rsidR="00353A38" w:rsidRPr="0029312C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. :</w:t>
      </w:r>
      <w:proofErr w:type="gramEnd"/>
    </w:p>
    <w:p w14:paraId="3DF21636" w14:textId="7C2C58CA" w:rsidR="00F94820" w:rsidRPr="0029312C" w:rsidRDefault="00F94820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Po nás chtěli jen celkové pokrytí a škody odpovědnosti (oddělení zahraničních vztahů), já měla od VZP cestovní za 6,5 tisíce i COVID pokrytím</w:t>
      </w:r>
      <w:r w:rsid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, které mi bylo proplaceno.</w:t>
      </w:r>
    </w:p>
    <w:p w14:paraId="56E4F540" w14:textId="77777777" w:rsidR="00F94820" w:rsidRPr="0029312C" w:rsidRDefault="00F94820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5CB3D126" w14:textId="1C436991" w:rsidR="00353A38" w:rsidRPr="0029312C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Potřeboval/a jste nějaké očkování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 :</w:t>
      </w:r>
      <w:proofErr w:type="gramEnd"/>
      <w:r w:rsidR="00F9482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Nechala jsem se očkovat na břišní tyfus po poradě s lékařkou a nechala jsem si dělat protilátky na základní doporučená</w:t>
      </w:r>
      <w:r w:rsid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očkování, které jsem odesílala škole spolu s požadovaným vyšetřením</w:t>
      </w:r>
      <w:r w:rsidR="00F9482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. VZP proplácí někter</w:t>
      </w:r>
      <w:r w:rsid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á očkování</w:t>
      </w:r>
      <w:r w:rsidR="00F9482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</w:p>
    <w:p w14:paraId="796B8B4C" w14:textId="77777777" w:rsidR="00353A38" w:rsidRPr="0029312C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2DCBE36A" w14:textId="77777777" w:rsidR="00353A38" w:rsidRPr="0029312C" w:rsidRDefault="00353A38" w:rsidP="00E85AF4">
      <w:pPr>
        <w:pStyle w:val="Heading1"/>
        <w:rPr>
          <w:rFonts w:eastAsia="Times New Roman" w:cstheme="majorHAnsi"/>
          <w:b/>
          <w:lang w:eastAsia="cs-CZ"/>
        </w:rPr>
      </w:pPr>
      <w:r w:rsidRPr="0029312C">
        <w:rPr>
          <w:rFonts w:eastAsia="Times New Roman" w:cstheme="majorHAnsi"/>
          <w:b/>
          <w:lang w:eastAsia="cs-CZ"/>
        </w:rPr>
        <w:t>Cesta tam a zpět</w:t>
      </w:r>
    </w:p>
    <w:p w14:paraId="46F7886B" w14:textId="7F5AD94F" w:rsidR="00353A38" w:rsidRPr="0029312C" w:rsidRDefault="00353A38" w:rsidP="00746E06">
      <w:pPr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Doprava do místa pobytu, orientační cena, tipy pro výhodné zakoupení jízdenky či letenky. :</w:t>
      </w: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br/>
        <w:t>Procedura na hranicích - co mít u sebe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884AB2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Letenka stála 14 tisíc a myslím si, že o moc výhodněji sehnat nepůjde vzhledem k tomu, že se nemá zařizovat nic před získáním dopisu od univerzity. </w:t>
      </w:r>
      <w:r w:rsidR="004D0E5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Byl to přímý let z Vídně.</w:t>
      </w:r>
      <w:r w:rsidR="00CC5DA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U sebe mít pas </w:t>
      </w:r>
      <w:r w:rsidR="004056FD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s</w:t>
      </w:r>
      <w:r w:rsidR="00CC5DA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víz</w:t>
      </w:r>
      <w:r w:rsidR="004056FD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em</w:t>
      </w:r>
      <w:r w:rsidR="00CC5DA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br/>
      </w: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Pick up nebo samostatná cesta z letiště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. 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proofErr w:type="gramEnd"/>
      <w:r w:rsidR="00884AB2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 letiště je to do centra </w:t>
      </w:r>
      <w:proofErr w:type="spellStart"/>
      <w:r w:rsidR="00884AB2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Taipeie</w:t>
      </w:r>
      <w:proofErr w:type="spellEnd"/>
      <w:r w:rsidR="00884AB2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asi 1,5 hodiny metrem, je to nejlevnější možnost</w:t>
      </w:r>
      <w:r w:rsid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 doveze vás až na hlavní vlakové nádraží</w:t>
      </w:r>
      <w:r w:rsidR="00884AB2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</w:p>
    <w:p w14:paraId="46EAA270" w14:textId="77777777" w:rsidR="009D69D3" w:rsidRPr="0029312C" w:rsidRDefault="009D69D3" w:rsidP="00CE678C">
      <w:pPr>
        <w:pStyle w:val="Heading1"/>
        <w:rPr>
          <w:rFonts w:eastAsia="Times New Roman" w:cstheme="majorHAnsi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29312C">
        <w:rPr>
          <w:rFonts w:eastAsia="Times New Roman" w:cstheme="majorHAnsi"/>
          <w:b/>
          <w:lang w:eastAsia="cs-CZ"/>
        </w:rPr>
        <w:t>Průběh studia</w:t>
      </w:r>
    </w:p>
    <w:bookmarkEnd w:id="3"/>
    <w:bookmarkEnd w:id="4"/>
    <w:p w14:paraId="436472FB" w14:textId="71BBCEB0" w:rsidR="00353A38" w:rsidRPr="0029312C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Měnil/a jste během pobytu studijní plán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? 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proofErr w:type="gramEnd"/>
      <w:r w:rsidR="000D6DE7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Ano a to hned na začátku</w:t>
      </w:r>
      <w:r w:rsid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, poté už ne, i když je možnost si nechat odepsat nějaké kurzy na samotné univerzitě, tedy konkrétně na NTUST</w:t>
      </w:r>
      <w:r w:rsidR="000D6DE7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</w:p>
    <w:p w14:paraId="7F9BDE79" w14:textId="77EB1127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Kdy a jak probíhá registrace do kurzů na zahraniční škole? (Jsou nějaká omezení pro výběr kurzů; možnosti změny kurzů.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)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DC457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Některé kurzy se dají navolit v </w:t>
      </w:r>
      <w:proofErr w:type="spellStart"/>
      <w:r w:rsidR="00DC457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pre-registration</w:t>
      </w:r>
      <w:proofErr w:type="spellEnd"/>
      <w:r w:rsidR="00DC457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ale pak vás z nějakých vyškrtnou (7. prosince se volily). Poté je zápis na partnerské univerzity na začátku ledna (partnerské univerzity: NTU, NTUT). Finální zápis předmětů byl od 20.2. (první den školy, semestru) a škrtat se daly až do 8.3. a formulářem na studijním až do 18.3. Každopádně na zápis mnoha předmětů je potřeba kód od učitele, který zadáte do systému a který lze získat na první hodině (v týdnu od 20.2.).  </w:t>
      </w:r>
    </w:p>
    <w:p w14:paraId="19B2B940" w14:textId="0C100BD3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Doporučil/a byste nějaký zajímavý předmět/kurz/vyučujícího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3478F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Na NTU jsou velmi zajímavé kurzy. Z mých např. Data </w:t>
      </w:r>
      <w:proofErr w:type="spellStart"/>
      <w:r w:rsidR="003478F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processing</w:t>
      </w:r>
      <w:proofErr w:type="spellEnd"/>
      <w:r w:rsidR="003478F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proofErr w:type="spellStart"/>
      <w:r w:rsidR="003478F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with</w:t>
      </w:r>
      <w:proofErr w:type="spellEnd"/>
      <w:r w:rsidR="003478F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Excel na NTU, Development of </w:t>
      </w:r>
      <w:proofErr w:type="spellStart"/>
      <w:r w:rsidR="003478F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Communication</w:t>
      </w:r>
      <w:proofErr w:type="spellEnd"/>
      <w:r w:rsidR="003478F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Technologies and </w:t>
      </w:r>
      <w:proofErr w:type="spellStart"/>
      <w:r w:rsidR="003478F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Culture</w:t>
      </w:r>
      <w:proofErr w:type="spellEnd"/>
      <w:r w:rsidR="005807D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(NTUST)</w:t>
      </w:r>
      <w:r w:rsidR="003478F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čínština a ICL kurz. </w:t>
      </w:r>
      <w:r w:rsidR="005807D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Pokud budete mít čas, na NTU se dá začlenit do nějakých studentských spolků, je to tedy hlavně pro studenty NTU, ale stačí se zeptat. Já jsem se účastnila </w:t>
      </w:r>
      <w:proofErr w:type="spellStart"/>
      <w:r w:rsidR="005807D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Taichi</w:t>
      </w:r>
      <w:proofErr w:type="spellEnd"/>
      <w:r w:rsidR="005807D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lekcí, a pokud chcete, můžete kontaktovat </w:t>
      </w:r>
      <w:proofErr w:type="spellStart"/>
      <w:r w:rsidR="005807D0" w:rsidRPr="0029312C">
        <w:rPr>
          <w:rFonts w:asciiTheme="majorHAnsi" w:eastAsia="Microsoft YaHei" w:hAnsiTheme="majorHAnsi" w:cstheme="majorHAnsi"/>
          <w:sz w:val="24"/>
          <w:szCs w:val="24"/>
          <w:lang w:eastAsia="cs-CZ"/>
        </w:rPr>
        <w:t>曹孝嚴</w:t>
      </w:r>
      <w:proofErr w:type="spellEnd"/>
      <w:r w:rsidR="005807D0" w:rsidRPr="0029312C">
        <w:rPr>
          <w:rFonts w:asciiTheme="majorHAnsi" w:eastAsia="Microsoft YaHei" w:hAnsiTheme="majorHAnsi" w:cstheme="majorHAnsi"/>
          <w:sz w:val="24"/>
          <w:szCs w:val="24"/>
          <w:lang w:eastAsia="cs-CZ"/>
        </w:rPr>
        <w:t xml:space="preserve"> </w:t>
      </w:r>
      <w:r w:rsidR="00D34D11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na </w:t>
      </w:r>
      <w:proofErr w:type="spellStart"/>
      <w:r w:rsidR="00D34D11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fb</w:t>
      </w:r>
      <w:proofErr w:type="spellEnd"/>
      <w:r w:rsidR="00D34D11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</w:p>
    <w:p w14:paraId="7879984D" w14:textId="77777777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6BD4A9D2" w14:textId="7D8AA7C5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Byla součástí Vašeho studia také praktická stáž/praxe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D04774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</w:t>
      </w:r>
    </w:p>
    <w:p w14:paraId="07644337" w14:textId="24308C93" w:rsidR="008877F3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Popište způsob výuky (teorie, praxe, projekty) a hodnocení práce studentů na zahraniční škole a porovnejte s Vaší domácí školou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.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9A6A01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8877F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Největší rozdíl je v časové rozložení, místo přednášky a cvičení, jsou tříhodinové hodiny, které ale tudíž u některých předmětů bývají více zaměřené na teorii a samotné procvičení si látky na příkladech, které se mohou objevit v testu, je na samotném studentovi. V některých předmětech byly povinné úkoly, ale většinou byly dobrovolné. Samotná výuka je méně interaktivní, než jsem čekala. V mnoha předmětech je spolu se zkouškou a testy v semestru součástí celkového hodnocení samostatný projekt, který </w:t>
      </w:r>
      <w:r w:rsidR="008877F3">
        <w:rPr>
          <w:rFonts w:asciiTheme="majorHAnsi" w:eastAsia="Times New Roman" w:hAnsiTheme="majorHAnsi" w:cstheme="majorHAnsi"/>
          <w:sz w:val="24"/>
          <w:szCs w:val="24"/>
          <w:lang w:eastAsia="cs-CZ"/>
        </w:rPr>
        <w:lastRenderedPageBreak/>
        <w:t xml:space="preserve">je prezentován v 16. týdnu. Projekt a samotná prezentace mi přišla jako celkem zajímavý koncept, který u nás není obvyklý. V 16. nebo 17. týdnu je obvykle také dobrovolný výlet nebo exkurze dle domluvy. Je tedy 16. výukových týdnů a midterm testy a zkoušky jsou u většiny předmětů ve stejném týdnu, tudíž nemají nic jako zkouškové období. Myslím si, že závěrečné hodnocení závisí na výsledcích ostatních studentů, ale </w:t>
      </w:r>
      <w:proofErr w:type="gramStart"/>
      <w:r w:rsidR="008877F3">
        <w:rPr>
          <w:rFonts w:asciiTheme="majorHAnsi" w:eastAsia="Times New Roman" w:hAnsiTheme="majorHAnsi" w:cstheme="majorHAnsi"/>
          <w:sz w:val="24"/>
          <w:szCs w:val="24"/>
          <w:lang w:eastAsia="cs-CZ"/>
        </w:rPr>
        <w:t>liší</w:t>
      </w:r>
      <w:proofErr w:type="gramEnd"/>
      <w:r w:rsidR="008877F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se to kurz od kurzu. Obecně bych řekla, že je méně bodově dané než u nás. </w:t>
      </w:r>
    </w:p>
    <w:p w14:paraId="5883D433" w14:textId="56B56158" w:rsidR="00353A38" w:rsidRPr="0029312C" w:rsidRDefault="008877F3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  </w:t>
      </w:r>
    </w:p>
    <w:p w14:paraId="54708C8E" w14:textId="5564D58E" w:rsidR="00353A38" w:rsidRDefault="00353A38" w:rsidP="00CB699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Jaká je kvalita výuky na zahraniční škole ve srovnání s domácí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</w:p>
    <w:p w14:paraId="5E141DA6" w14:textId="6CDDE63D" w:rsidR="008877F3" w:rsidRDefault="008877F3" w:rsidP="00CB699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Celkově bych řekla, že je to dost podobné</w:t>
      </w:r>
      <w:r w:rsidR="00356BD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co se týče obsahu. Pokud bych porovnávala materiály a angličtinu vyučujících, tak bych řekla, že je u nás vyšší. </w:t>
      </w:r>
    </w:p>
    <w:p w14:paraId="6CE704FB" w14:textId="77777777" w:rsidR="008877F3" w:rsidRPr="0029312C" w:rsidRDefault="008877F3" w:rsidP="00CB699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7CCD103B" w14:textId="55EA2DB5" w:rsidR="00353A38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 jste získával/a studijní/pracovní materiál na zahraniční škole? (Byl přidělován v rámci výuky či jej bylo nutné koupit?</w:t>
      </w:r>
      <w:proofErr w:type="gramStart"/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) :</w:t>
      </w:r>
      <w:proofErr w:type="gramEnd"/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Knihy jsou dostupné v knihovně a online materiály na </w:t>
      </w:r>
      <w:proofErr w:type="spellStart"/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moodlu</w:t>
      </w:r>
      <w:proofErr w:type="spellEnd"/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. Jedinou učebnici, kterou jsem kupovala byla učebnice na čínštinu.</w:t>
      </w:r>
    </w:p>
    <w:p w14:paraId="23152511" w14:textId="77777777" w:rsidR="00356BD5" w:rsidRPr="0029312C" w:rsidRDefault="00356BD5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61F48FCF" w14:textId="77C417CA" w:rsidR="00353A38" w:rsidRDefault="00353A38" w:rsidP="00E85AF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Jaká je vybavenost kampusu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Velmi dobrá, v kampusu je mnoho obchodů jak </w:t>
      </w:r>
      <w:r w:rsidR="00356BD5">
        <w:rPr>
          <w:rFonts w:asciiTheme="majorHAnsi" w:eastAsia="Times New Roman" w:hAnsiTheme="majorHAnsi" w:cstheme="majorHAnsi"/>
          <w:sz w:val="24"/>
          <w:szCs w:val="24"/>
          <w:lang w:eastAsia="cs-CZ"/>
        </w:rPr>
        <w:t>s</w:t>
      </w:r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e školními potřebami, tak normální obchody, tři jídelny, pošta, knihovna, přístupný bazén mimo výuku, hřiště, běžecký ovál. </w:t>
      </w:r>
    </w:p>
    <w:p w14:paraId="7A8C7371" w14:textId="77777777" w:rsidR="00356BD5" w:rsidRPr="0029312C" w:rsidRDefault="00356BD5" w:rsidP="00E85AF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7E3DD315" w14:textId="19080DC6" w:rsidR="00353A38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Jaká je dostupnost počítačů (přístup na internet; potřeba vlastního notebooku; možnosti tisku a kopírování)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Ve školní knihovně jsou přístupné počítače a všude je </w:t>
      </w:r>
      <w:proofErr w:type="spellStart"/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eduoram</w:t>
      </w:r>
      <w:proofErr w:type="spellEnd"/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. Každopádně bych doporučila vlastní notebook. Tisk a kopírování je také možné v knihovně za malý poplatek.</w:t>
      </w:r>
    </w:p>
    <w:p w14:paraId="1CEE29BE" w14:textId="77777777" w:rsidR="00356BD5" w:rsidRPr="0029312C" w:rsidRDefault="00356BD5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24D7D97F" w14:textId="5A761D37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Pořádá zahraniční škola a/nebo místní studentská organizace nějaké speciální akce pro výměnné studenty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AIA klub pořádal různé akce, ale bylo jich méně než u nás. Také ale organizovali dvoudenní výlet mimo Taipei</w:t>
      </w:r>
      <w:r w:rsidR="00356BD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do Jiufenu</w:t>
      </w:r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  <w:r w:rsidR="00356BD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Co se týče buddy programu, tak to jim tam moc nefunguje, jelikož nás studenti kontaktovali asi dva týdny po začátku školy, kdy už člověk v podstatě žádnou pomoc nepotřebuje. První týden jsme ale měli schůzku s lidmi ze zahraničních vztahů, kteří nás spojili se studenty, kterých jsme se mohli zeptat na cokoliv o škole a založili skupinový chat.</w:t>
      </w:r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</w:p>
    <w:p w14:paraId="07BFA333" w14:textId="77777777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5DE488A2" w14:textId="1279125C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Byl/a jste během studia v zahraničí začleněn/a do studijních skupin s místními studenty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356BD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Nebyla, ale měla jsem kurzy, kde jsem byla jen s místními studenty. Poté v ICL program dostane každý student nemluvící čínsky svého taiwanského studenta.</w:t>
      </w:r>
    </w:p>
    <w:p w14:paraId="58D9AA50" w14:textId="77777777" w:rsidR="009D69D3" w:rsidRPr="0029312C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29312C"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 w14:paraId="022A0BDA" w14:textId="67BCC955" w:rsidR="00353A38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Kde jste během studijního pobytu bydlel/a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4D0E5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Bydlela jsem v pronajatém pokoji s vlastní koupelnou (takový malý byteček o jedné místnosti), což jsme si dohodli s ostatními, co se mnou jeli na stejnou univerzitu přes </w:t>
      </w:r>
      <w:proofErr w:type="spellStart"/>
      <w:r w:rsidR="004D0E5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fb</w:t>
      </w:r>
      <w:proofErr w:type="spellEnd"/>
      <w:r w:rsidR="004D0E5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skupinu. Bylo to v porovnání s ostatními možnostmi celkem dražší, ale koleje nám nabídnuty nebyly vůbec (ostatním Exchange studentům z jiných zemí ano). Měla jsem wifi a v horním patře byly pračky a kuchyně, kterou jsme mohli volně využívat a terasa. Vše se dá koupit (myslím tím zařízení bytu) v IKEA obchodě, které jsou v centru, ceny jsou srovnatelné možná trochu nižší než u nás. </w:t>
      </w:r>
    </w:p>
    <w:p w14:paraId="33F6F292" w14:textId="77777777" w:rsidR="00356BD5" w:rsidRPr="0029312C" w:rsidRDefault="00356BD5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280DC8CA" w14:textId="353F5508" w:rsidR="00353A38" w:rsidRPr="0029312C" w:rsidRDefault="00353A38" w:rsidP="004D0E5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Cena Vašeho ubytování – měsíčně</w:t>
      </w:r>
      <w:proofErr w:type="gramStart"/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. :</w:t>
      </w:r>
      <w:proofErr w:type="gramEnd"/>
      <w:r w:rsidR="004D0E5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13</w:t>
      </w:r>
      <w:r w:rsidR="00BB3C36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5</w:t>
      </w:r>
      <w:r w:rsidR="004D0E5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00 NTD</w:t>
      </w:r>
    </w:p>
    <w:p w14:paraId="33DCC460" w14:textId="1A8BCE10" w:rsidR="00353A38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lastRenderedPageBreak/>
        <w:t>Jak a s jakým předstihem si zařídit ubytování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4D0E5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Přes </w:t>
      </w:r>
      <w:proofErr w:type="spellStart"/>
      <w:r w:rsidR="004D0E5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fb</w:t>
      </w:r>
      <w:proofErr w:type="spellEnd"/>
      <w:r w:rsidR="004D0E5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, tak tři týdny před odletem.</w:t>
      </w:r>
    </w:p>
    <w:p w14:paraId="4AA85564" w14:textId="3E39E3E2" w:rsidR="00356BD5" w:rsidRPr="0029312C" w:rsidRDefault="00356BD5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(zařizovala bych dříve)</w:t>
      </w:r>
    </w:p>
    <w:p w14:paraId="37666C4B" w14:textId="20C2540F" w:rsidR="00353A38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 jsou možnosti stravování studentů v místě pobytu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BB3C36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Restaurace na každém rohu, rozhodně cenově mnohem dostupnější než v ČR, ale co se týká potravin jako mléčné výrobky a ovoce, tak to je tu dražší. Jídelny a obchody v kampusu mají slevy pro studenty, a v jídelně pořídíte oběd velmi levně. </w:t>
      </w:r>
      <w:r w:rsidR="001F2B1B">
        <w:rPr>
          <w:rFonts w:asciiTheme="majorHAnsi" w:eastAsia="Times New Roman" w:hAnsiTheme="majorHAnsi" w:cstheme="majorHAnsi"/>
          <w:sz w:val="24"/>
          <w:szCs w:val="24"/>
          <w:lang w:eastAsia="cs-CZ"/>
        </w:rPr>
        <w:t>První týdny bych si ale na jídlo dávala trochu pozor, je nutné si na něj trochu zvyknout.</w:t>
      </w:r>
    </w:p>
    <w:p w14:paraId="071911A2" w14:textId="77777777" w:rsidR="001F2B1B" w:rsidRPr="0029312C" w:rsidRDefault="001F2B1B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6F5555C8" w14:textId="0E3FBC3E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 jsou orientační ceny potravin? (porovnejte s cenami v ČR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)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8E693F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Záleží co, obecně ovoce a zelenina je dražší a to platí i pro mléčné produkty. </w:t>
      </w:r>
      <w:r w:rsidR="00157B36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Pečivo je srovnatelné a jinak je všechno poměrně levnější než u nás.</w:t>
      </w:r>
    </w:p>
    <w:p w14:paraId="37C8C002" w14:textId="77777777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2B7AEB5D" w14:textId="5204F8FE" w:rsidR="00353A38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 jsou možnosti místní dopravy? (MHD, kolo, pěšky, orientační ceny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)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0D6DE7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Nejlevn</w:t>
      </w:r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ější je jezdit na kole, a na menší vzdálenosti do 40 minut i rychlejší než jezdit MRT. Na metro jsou i měsíční kupony, ale např. na NTUST nedostáváme </w:t>
      </w:r>
      <w:proofErr w:type="spellStart"/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ipass</w:t>
      </w:r>
      <w:proofErr w:type="spellEnd"/>
      <w:r w:rsidR="00DB135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kartu</w:t>
      </w:r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takže to nešlo koupit. Ale obecně je levné platit za každou jízdu.  </w:t>
      </w:r>
    </w:p>
    <w:p w14:paraId="2616CF84" w14:textId="77777777" w:rsidR="00DB135D" w:rsidRPr="0029312C" w:rsidRDefault="00DB135D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22561ABA" w14:textId="554ECA5F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 formality je třeba vyřídit po příjezdu (např. povolení k pobytu)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? 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proofErr w:type="gramEnd"/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5807D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Nic speciálního. </w:t>
      </w:r>
    </w:p>
    <w:p w14:paraId="7C820E9B" w14:textId="1EFFC5AA" w:rsidR="00DB135D" w:rsidRPr="00DB135D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Měl/a jste zkušenosti s lékařským ošetřením v zahraničí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3D4D3A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</w:t>
      </w:r>
    </w:p>
    <w:p w14:paraId="6D44B9B1" w14:textId="5423CD26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Pracoval/a jste během studia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BF5445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</w:t>
      </w:r>
    </w:p>
    <w:p w14:paraId="00949F42" w14:textId="24774E6A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 jsou podmínky pro práci/brigádu pro české studenty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BF5445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Musíte mít speciální povolení pro práci na Taiwanu.</w:t>
      </w:r>
    </w:p>
    <w:p w14:paraId="60AE6670" w14:textId="47066DB3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Tipy na využití volného času (sport; kultura; výlety; finanční náročnost)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. 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proofErr w:type="gramEnd"/>
      <w:r w:rsidR="005807D0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</w:p>
    <w:p w14:paraId="70DEA786" w14:textId="19B18FEF" w:rsidR="00353A38" w:rsidRPr="0029312C" w:rsidRDefault="00DB135D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Je jich spousta, asi bych se domlouvala na místě s ostatními studenty. Cestování není drahé až na speedrail vlaky. Jinak určitě vyzkoušela s</w:t>
      </w:r>
      <w:r w:rsidRPr="00DB135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urfování, </w:t>
      </w:r>
      <w:proofErr w:type="spellStart"/>
      <w:r w:rsidRPr="00DB135D">
        <w:rPr>
          <w:rFonts w:asciiTheme="majorHAnsi" w:eastAsia="Times New Roman" w:hAnsiTheme="majorHAnsi" w:cstheme="majorHAnsi"/>
          <w:sz w:val="24"/>
          <w:szCs w:val="24"/>
          <w:lang w:eastAsia="cs-CZ"/>
        </w:rPr>
        <w:t>hiking</w:t>
      </w:r>
      <w:proofErr w:type="spellEnd"/>
      <w:r w:rsidRPr="00DB135D">
        <w:rPr>
          <w:rFonts w:asciiTheme="majorHAnsi" w:eastAsia="Times New Roman" w:hAnsiTheme="majorHAnsi" w:cstheme="majorHAnsi"/>
          <w:sz w:val="24"/>
          <w:szCs w:val="24"/>
          <w:lang w:eastAsia="cs-CZ"/>
        </w:rPr>
        <w:t>, cyklistik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u</w:t>
      </w:r>
      <w:r w:rsidRPr="00DB135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</w:t>
      </w:r>
      <w:proofErr w:type="spellStart"/>
      <w:r w:rsidRPr="00DB135D">
        <w:rPr>
          <w:rFonts w:asciiTheme="majorHAnsi" w:eastAsia="Times New Roman" w:hAnsiTheme="majorHAnsi" w:cstheme="majorHAnsi"/>
          <w:sz w:val="24"/>
          <w:szCs w:val="24"/>
          <w:lang w:eastAsia="cs-CZ"/>
        </w:rPr>
        <w:t>párty</w:t>
      </w:r>
      <w:proofErr w:type="spellEnd"/>
      <w:r w:rsidRPr="00DB135D">
        <w:rPr>
          <w:rFonts w:asciiTheme="majorHAnsi" w:eastAsia="Times New Roman" w:hAnsiTheme="majorHAnsi" w:cstheme="majorHAnsi"/>
          <w:sz w:val="24"/>
          <w:szCs w:val="24"/>
          <w:lang w:eastAsia="cs-CZ"/>
        </w:rPr>
        <w:t>, školní sportovní kluby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, paragliding</w:t>
      </w:r>
      <w:r w:rsidRPr="00DB135D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</w:p>
    <w:p w14:paraId="61560ED6" w14:textId="77777777" w:rsidR="009D69D3" w:rsidRPr="0029312C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29312C"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11216A8F" w14:textId="571E99E7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Jakých finančních zdrojů jste využil/a k financování pobytu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3478F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Vlastní úspory a stipendium od školy.</w:t>
      </w:r>
    </w:p>
    <w:p w14:paraId="0D325D52" w14:textId="68E5744B" w:rsidR="00A10D2B" w:rsidRPr="00A10D2B" w:rsidRDefault="00353A38" w:rsidP="0007735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 byly Vaše průměrné měsíční výdaje během pobytu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54479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A10D2B">
        <w:rPr>
          <w:rFonts w:asciiTheme="majorHAnsi" w:eastAsia="Times New Roman" w:hAnsiTheme="majorHAnsi" w:cstheme="majorHAnsi"/>
          <w:sz w:val="24"/>
          <w:szCs w:val="24"/>
          <w:lang w:eastAsia="cs-CZ"/>
        </w:rPr>
        <w:t>20 tisíc CZK</w:t>
      </w:r>
    </w:p>
    <w:p w14:paraId="3D4BCE3C" w14:textId="41B86C44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a) z toho stravování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A10D2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5800</w:t>
      </w:r>
    </w:p>
    <w:p w14:paraId="2033A0E6" w14:textId="1E427FD1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b) z toho ubytování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A10D2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9500</w:t>
      </w:r>
    </w:p>
    <w:p w14:paraId="77B06DDE" w14:textId="4D8B72FE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c) z toho na cestování a volný čas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A10D2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zbytek</w:t>
      </w:r>
    </w:p>
    <w:p w14:paraId="4673E771" w14:textId="14213333" w:rsidR="00353A38" w:rsidRPr="0029312C" w:rsidRDefault="00353A38" w:rsidP="0007735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Do jaké míry pokrylo stipendium z ČVUT Vaše výdaje během pobytu?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(v %):</w:t>
      </w:r>
      <w:r w:rsidR="00A10D2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70</w:t>
      </w:r>
    </w:p>
    <w:p w14:paraId="6782B563" w14:textId="6C9EEF74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Jakým způsobem je stipendium vypláceno a kdy jste jej obdržel/a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Bylo mi posláno na český účet asi 3 týdny po příjezdu a malá část ještě po návratu. </w:t>
      </w:r>
    </w:p>
    <w:p w14:paraId="1C7580EA" w14:textId="3D35139C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Zkušenosti s bankovními účty/službami (doporučujete účet zřízený v zahraničí; používání české platební karty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)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Používala jsem </w:t>
      </w:r>
      <w:proofErr w:type="spellStart"/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revolut</w:t>
      </w:r>
      <w:proofErr w:type="spellEnd"/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 přišlo mi zbytečné si na </w:t>
      </w:r>
      <w:r w:rsidR="00A10D2B">
        <w:rPr>
          <w:rFonts w:asciiTheme="majorHAnsi" w:eastAsia="Times New Roman" w:hAnsiTheme="majorHAnsi" w:cstheme="majorHAnsi"/>
          <w:sz w:val="24"/>
          <w:szCs w:val="24"/>
          <w:lang w:eastAsia="cs-CZ"/>
        </w:rPr>
        <w:t>pár</w:t>
      </w:r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měsíc</w:t>
      </w:r>
      <w:r w:rsidR="00A10D2B">
        <w:rPr>
          <w:rFonts w:asciiTheme="majorHAnsi" w:eastAsia="Times New Roman" w:hAnsiTheme="majorHAnsi" w:cstheme="majorHAnsi"/>
          <w:sz w:val="24"/>
          <w:szCs w:val="24"/>
          <w:lang w:eastAsia="cs-CZ"/>
        </w:rPr>
        <w:t>ů</w:t>
      </w:r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zařizovat účet, ale pokud bych tu byla déle, tak bych si ho zařídila, v některých obchodech lze platit jen kartami </w:t>
      </w:r>
      <w:proofErr w:type="spellStart"/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taiwanských</w:t>
      </w:r>
      <w:proofErr w:type="spellEnd"/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bank. </w:t>
      </w:r>
    </w:p>
    <w:p w14:paraId="62DF64B3" w14:textId="1514C275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Platil/a jste zahraniční škole nějaké poplatky (za studentskou kartu, pojištění, kopírování, materiál, apod.)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DD156C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Za kopírování se platí v knihovně, studentskou kartu jsme dostali zadarmo a pojištění bylo na nás.  </w:t>
      </w:r>
    </w:p>
    <w:p w14:paraId="411D0155" w14:textId="77777777" w:rsidR="00A10D2B" w:rsidRDefault="00A10D2B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</w:p>
    <w:p w14:paraId="5131AC44" w14:textId="383E179F" w:rsidR="009D69D3" w:rsidRPr="0029312C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  <w:lastRenderedPageBreak/>
        <w:t>Uznání zahraničního studia domácí školou</w:t>
      </w:r>
    </w:p>
    <w:p w14:paraId="1F8BA15B" w14:textId="2D08E280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Kolik jste během studijního pobytu získal/a kreditů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7944C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32</w:t>
      </w:r>
    </w:p>
    <w:p w14:paraId="4AB9DC73" w14:textId="77B14667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Kolik z nich Vám bylo domácí školou uznáno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7944C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32</w:t>
      </w:r>
    </w:p>
    <w:p w14:paraId="574B110D" w14:textId="7B63C332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Z jaké kurzy Vám byly domácí školou 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uznány(</w:t>
      </w:r>
      <w:proofErr w:type="gramEnd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povinné, povinně volitelné, volitelné)?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r w:rsidR="007944C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4C310B">
        <w:rPr>
          <w:rFonts w:asciiTheme="majorHAnsi" w:eastAsia="Times New Roman" w:hAnsiTheme="majorHAnsi" w:cstheme="majorHAnsi"/>
          <w:sz w:val="24"/>
          <w:szCs w:val="24"/>
          <w:lang w:eastAsia="cs-CZ"/>
        </w:rPr>
        <w:t>14 kreditů mi bylo uznáno jako povinné, poté jsem měla 6 kreditů kurz navolený v ČR, který šel dělat online. Ostatní kredity mi byly uznány jako volitelné.</w:t>
      </w:r>
    </w:p>
    <w:p w14:paraId="75DA016D" w14:textId="30829C74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Věděl/a jste předem, které kurzy budou domácí školou uznány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4C310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Ano</w:t>
      </w:r>
    </w:p>
    <w:p w14:paraId="4775AD68" w14:textId="0668CF0D" w:rsidR="00353A38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 probíhá uznání na domácí škole a jakým problémům jste v souvislosti s tím musel/a čelit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</w:p>
    <w:p w14:paraId="4D5163D4" w14:textId="30DCD833" w:rsidR="003C42B8" w:rsidRPr="0029312C" w:rsidRDefault="003C42B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Po obdržení transcripf of records jsem vyplnila formulář a po napsání dodatečné zkoušky v ČR a obdržení podpisu pro zbývající povinný předmět, mi byly předměty uznány.</w:t>
      </w:r>
    </w:p>
    <w:p w14:paraId="088A3D89" w14:textId="6DDE8874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 dokumenty jste museli odevzdat na zahraničním oddělení rektorátu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4C310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3C42B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Zprávu z pobytu, potvrzení doby studia, trasnkript, doklad o uznání studia. </w:t>
      </w:r>
    </w:p>
    <w:p w14:paraId="7C9E9D80" w14:textId="77777777" w:rsidR="009D69D3" w:rsidRPr="0029312C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29312C"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14:paraId="742469AE" w14:textId="5F591B47" w:rsidR="00353A38" w:rsidRPr="0029312C" w:rsidRDefault="00353A38" w:rsidP="00711FC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Ohodnoťte odborný přínos studijního pobytu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7D7C1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594007">
        <w:rPr>
          <w:rFonts w:asciiTheme="majorHAnsi" w:eastAsia="Times New Roman" w:hAnsiTheme="majorHAnsi" w:cstheme="majorHAnsi"/>
          <w:sz w:val="24"/>
          <w:szCs w:val="24"/>
          <w:lang w:eastAsia="cs-CZ"/>
        </w:rPr>
        <w:t>Rozhodně jsem si zlepšila angličtinu a do jisté míry i čínštinu (měla jsem zapsané dva jazykové kurzy pro cizince). Také jsem měla kurzy, které se u nás ani nevyučují a ačkoli nebyly určené pro moje zaměření, byly pro mě přínosné.</w:t>
      </w:r>
    </w:p>
    <w:p w14:paraId="3A295423" w14:textId="77777777" w:rsidR="00594007" w:rsidRDefault="00594007" w:rsidP="00711FC2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</w:p>
    <w:p w14:paraId="33F72442" w14:textId="347B8DCF" w:rsidR="00353A38" w:rsidRPr="0029312C" w:rsidRDefault="00353A38" w:rsidP="00711FC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Ohodnoťte osobní přínos studijního pobytu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594007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Byl to moje první návštěva Asie a rozhodně velmi příjemné překvapení, Taiwanci jsou velmi milí lidé a kultura je velmi bohatá, také je to velmi sociální národ a každý kdo umí anglicky se s vámi velmi rád popovídá. </w:t>
      </w:r>
    </w:p>
    <w:p w14:paraId="2B36CF1F" w14:textId="77777777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77D31B3D" w14:textId="77777777" w:rsidR="00594007" w:rsidRDefault="00594007" w:rsidP="00711FC2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</w:p>
    <w:p w14:paraId="70B49540" w14:textId="1767FE69" w:rsidR="00353A38" w:rsidRPr="0029312C" w:rsidRDefault="00353A38" w:rsidP="00711FC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Ohodnoťte informace a podporu poskytnuté domácí školou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r w:rsidR="00594007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Informace byly dostatečné. </w:t>
      </w:r>
    </w:p>
    <w:p w14:paraId="5ACEB2E8" w14:textId="5798FE2C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Ohodnoťte informace a podporu poskytnuté zahraniční školou (hodnocení jako ve škole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)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594007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Informací přišlo mnoho najednou, ale webové stránky byly přehledné a koordinátorka odpovídala na maily, takže jsem neměla nejmenší problém. Trochu stresující bylo zapisování předmětů, protože jsou tam omezení, co si smíte zapsat, ale to je i u nás. </w:t>
      </w:r>
    </w:p>
    <w:p w14:paraId="46B25575" w14:textId="4BA2F545" w:rsidR="00353A38" w:rsidRPr="0029312C" w:rsidRDefault="00353A38" w:rsidP="00711FC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Měl/a byste zájem o nějaký další pobyt v zahraničí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Ano</w:t>
      </w:r>
    </w:p>
    <w:p w14:paraId="428547EA" w14:textId="4AD59E77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Co jste po absolvování pobytu nejvíce ocenil/a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?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09451B"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594007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Rozšíření obzorů a celkově poznání odlišné kultury a lidí na Taiwanu, během mého pobytu jsem poznala nespočet velmi inspirativních lidí a </w:t>
      </w:r>
      <w:r w:rsidR="002D4CCF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mám mnoho nezapomenutelných zážitků. </w:t>
      </w:r>
      <w:r w:rsidR="00594007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</w:p>
    <w:p w14:paraId="0E24B0C1" w14:textId="412BEAE0" w:rsidR="00353A38" w:rsidRPr="0029312C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Setkal/a jste se během pobytu s nějakými závažnými problémy</w:t>
      </w:r>
      <w:proofErr w:type="gramStart"/>
      <w:r w:rsidRPr="0029312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? </w:t>
      </w:r>
      <w:r w:rsidRPr="0029312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proofErr w:type="gramEnd"/>
      <w:r w:rsidR="002D4CCF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Nesetkala. </w:t>
      </w:r>
    </w:p>
    <w:p w14:paraId="67E4D631" w14:textId="77777777" w:rsidR="00822644" w:rsidRPr="00CE678C" w:rsidRDefault="00000000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662EC"/>
    <w:rsid w:val="00077350"/>
    <w:rsid w:val="0009451B"/>
    <w:rsid w:val="00096D26"/>
    <w:rsid w:val="000D6DE7"/>
    <w:rsid w:val="00157B36"/>
    <w:rsid w:val="001F2B1B"/>
    <w:rsid w:val="0029312C"/>
    <w:rsid w:val="002C7E3B"/>
    <w:rsid w:val="002D4CCF"/>
    <w:rsid w:val="00333919"/>
    <w:rsid w:val="003478FC"/>
    <w:rsid w:val="00353A38"/>
    <w:rsid w:val="00356BD5"/>
    <w:rsid w:val="003C42B8"/>
    <w:rsid w:val="003D4D3A"/>
    <w:rsid w:val="004056FD"/>
    <w:rsid w:val="004B736D"/>
    <w:rsid w:val="004C310B"/>
    <w:rsid w:val="004D0E50"/>
    <w:rsid w:val="00520E84"/>
    <w:rsid w:val="00544798"/>
    <w:rsid w:val="00546DFD"/>
    <w:rsid w:val="005807D0"/>
    <w:rsid w:val="00594007"/>
    <w:rsid w:val="00711FC2"/>
    <w:rsid w:val="00717CBF"/>
    <w:rsid w:val="00746E06"/>
    <w:rsid w:val="007944CC"/>
    <w:rsid w:val="007D7C15"/>
    <w:rsid w:val="00831986"/>
    <w:rsid w:val="00884AB2"/>
    <w:rsid w:val="008877F3"/>
    <w:rsid w:val="00887907"/>
    <w:rsid w:val="008E693F"/>
    <w:rsid w:val="009A6A01"/>
    <w:rsid w:val="009D69D3"/>
    <w:rsid w:val="00A10D2B"/>
    <w:rsid w:val="00BB20F1"/>
    <w:rsid w:val="00BB3C36"/>
    <w:rsid w:val="00BF5445"/>
    <w:rsid w:val="00C12071"/>
    <w:rsid w:val="00CB699C"/>
    <w:rsid w:val="00CC5DAC"/>
    <w:rsid w:val="00CE3BAE"/>
    <w:rsid w:val="00CE678C"/>
    <w:rsid w:val="00D04774"/>
    <w:rsid w:val="00D34D11"/>
    <w:rsid w:val="00DB135D"/>
    <w:rsid w:val="00DC457B"/>
    <w:rsid w:val="00DD156C"/>
    <w:rsid w:val="00E12CE3"/>
    <w:rsid w:val="00E34B49"/>
    <w:rsid w:val="00E85AF4"/>
    <w:rsid w:val="00EF593D"/>
    <w:rsid w:val="00EF6E8A"/>
    <w:rsid w:val="00F94820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34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erycourse.ntust.edu.tw/QueryCourse/" TargetMode="External"/><Relationship Id="rId5" Type="http://schemas.openxmlformats.org/officeDocument/2006/relationships/hyperlink" Target="https://studujvesvete.cvut.cz/krok-za-krokem/vyjezdy-mimo-evropu/krok-vyjezdy-mimo-evropu-financni-dohoda/" TargetMode="External"/><Relationship Id="rId4" Type="http://schemas.openxmlformats.org/officeDocument/2006/relationships/hyperlink" Target="https://oia-r.ntust.edu.tw/p/412-1060-8919.php?Lang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6868</TotalTime>
  <Pages>5</Pages>
  <Words>1959</Words>
  <Characters>11167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Klikarova, Ivana</cp:lastModifiedBy>
  <cp:revision>30</cp:revision>
  <cp:lastPrinted>2017-11-21T10:40:00Z</cp:lastPrinted>
  <dcterms:created xsi:type="dcterms:W3CDTF">2022-06-14T06:50:00Z</dcterms:created>
  <dcterms:modified xsi:type="dcterms:W3CDTF">2023-07-09T19:47:00Z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bc7ffa3b5bc1d9a54c0451b2d8a57db752ac8900005883f6a880f75761a09e8a</vt:lpwstr>
  </property>
</Properties>
</file>