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Základní údaje o studentovi</w:t>
      </w:r>
    </w:p>
    <w:p w:rsidR="00000000" w:rsidDel="00000000" w:rsidP="00000000" w:rsidRDefault="00000000" w:rsidRPr="00000000" w14:paraId="00000002">
      <w:pPr>
        <w:tabs>
          <w:tab w:val="left" w:leader="none" w:pos="1198"/>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Fakulta: FIT</w:t>
        <w:tab/>
      </w:r>
    </w:p>
    <w:p w:rsidR="00000000" w:rsidDel="00000000" w:rsidP="00000000" w:rsidRDefault="00000000" w:rsidRPr="00000000" w14:paraId="00000003">
      <w:pPr>
        <w:tabs>
          <w:tab w:val="left" w:leader="none" w:pos="9553"/>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Obor studia: </w:t>
      </w:r>
      <w:r w:rsidDel="00000000" w:rsidR="00000000" w:rsidRPr="00000000">
        <w:rPr>
          <w:sz w:val="24"/>
          <w:szCs w:val="24"/>
          <w:rtl w:val="0"/>
        </w:rPr>
        <w:t xml:space="preserve">znalostní</w:t>
      </w:r>
      <w:r w:rsidDel="00000000" w:rsidR="00000000" w:rsidRPr="00000000">
        <w:rPr>
          <w:rFonts w:ascii="Calibri" w:cs="Calibri" w:eastAsia="Calibri" w:hAnsi="Calibri"/>
          <w:sz w:val="24"/>
          <w:szCs w:val="24"/>
          <w:rtl w:val="0"/>
        </w:rPr>
        <w:t xml:space="preserve"> inženýrství </w:t>
      </w:r>
    </w:p>
    <w:p w:rsidR="00000000" w:rsidDel="00000000" w:rsidP="00000000" w:rsidRDefault="00000000" w:rsidRPr="00000000" w14:paraId="00000004">
      <w:pPr>
        <w:tabs>
          <w:tab w:val="left" w:leader="none" w:pos="9553"/>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Úroveň studia v době pobytu v zahraničí:</w:t>
      </w:r>
      <w:r w:rsidDel="00000000" w:rsidR="00000000" w:rsidRPr="00000000">
        <w:rPr>
          <w:sz w:val="24"/>
          <w:szCs w:val="24"/>
          <w:rtl w:val="0"/>
        </w:rPr>
        <w:t xml:space="preserve"> magistr </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Zahraniční škola</w:t>
      </w:r>
    </w:p>
    <w:p w:rsidR="00000000" w:rsidDel="00000000" w:rsidP="00000000" w:rsidRDefault="00000000" w:rsidRPr="00000000" w14:paraId="00000006">
      <w:pPr>
        <w:tabs>
          <w:tab w:val="left" w:leader="none" w:pos="4419"/>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Země: </w:t>
      </w:r>
      <w:r w:rsidDel="00000000" w:rsidR="00000000" w:rsidRPr="00000000">
        <w:rPr>
          <w:sz w:val="24"/>
          <w:szCs w:val="24"/>
          <w:rtl w:val="0"/>
        </w:rPr>
        <w:t xml:space="preserve">Taiwan</w:t>
      </w:r>
      <w:r w:rsidDel="00000000" w:rsidR="00000000" w:rsidRPr="00000000">
        <w:rPr>
          <w:rtl w:val="0"/>
        </w:rPr>
      </w:r>
    </w:p>
    <w:p w:rsidR="00000000" w:rsidDel="00000000" w:rsidP="00000000" w:rsidRDefault="00000000" w:rsidRPr="00000000" w14:paraId="00000007">
      <w:pPr>
        <w:tabs>
          <w:tab w:val="left" w:leader="none" w:pos="4419"/>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Název zahraniční školy: NTUT</w:t>
        <w:tab/>
      </w:r>
    </w:p>
    <w:p w:rsidR="00000000" w:rsidDel="00000000" w:rsidP="00000000" w:rsidRDefault="00000000" w:rsidRPr="00000000" w14:paraId="00000008">
      <w:pPr>
        <w:tabs>
          <w:tab w:val="left" w:leader="none" w:pos="4419"/>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Fakulta/katedra/ateliér zahraniční školy: elektrotechnická</w:t>
      </w:r>
      <w:r w:rsidDel="00000000" w:rsidR="00000000" w:rsidRPr="00000000">
        <w:rPr>
          <w:sz w:val="24"/>
          <w:szCs w:val="24"/>
          <w:rtl w:val="0"/>
        </w:rPr>
        <w:t xml:space="preserve"> fakulta</w:t>
      </w:r>
      <w:r w:rsidDel="00000000" w:rsidR="00000000" w:rsidRPr="00000000">
        <w:rPr>
          <w:rtl w:val="0"/>
        </w:rPr>
      </w:r>
    </w:p>
    <w:p w:rsidR="00000000" w:rsidDel="00000000" w:rsidP="00000000" w:rsidRDefault="00000000" w:rsidRPr="00000000" w14:paraId="00000009">
      <w:pPr>
        <w:tabs>
          <w:tab w:val="left" w:leader="none" w:pos="4419"/>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Jméno koordinátora zahraniční školy: Zack Peng</w:t>
        <w:tab/>
      </w:r>
    </w:p>
    <w:p w:rsidR="00000000" w:rsidDel="00000000" w:rsidP="00000000" w:rsidRDefault="00000000" w:rsidRPr="00000000" w14:paraId="0000000A">
      <w:pPr>
        <w:tabs>
          <w:tab w:val="left" w:leader="none" w:pos="4419"/>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koordinátora zahraniční školy: cxp351@mail.ntut.edu.tw</w:t>
        <w:tab/>
      </w:r>
    </w:p>
    <w:p w:rsidR="00000000" w:rsidDel="00000000" w:rsidP="00000000" w:rsidRDefault="00000000" w:rsidRPr="00000000" w14:paraId="0000000B">
      <w:pPr>
        <w:tabs>
          <w:tab w:val="left" w:leader="none" w:pos="4419"/>
        </w:tabs>
        <w:spacing w:after="0" w:line="240" w:lineRule="auto"/>
        <w:ind w:left="60" w:firstLine="0"/>
        <w:rPr>
          <w:rFonts w:ascii="Calibri" w:cs="Calibri" w:eastAsia="Calibri" w:hAnsi="Calibri"/>
          <w:sz w:val="24"/>
          <w:szCs w:val="24"/>
        </w:rPr>
      </w:pPr>
      <w:r w:rsidDel="00000000" w:rsidR="00000000" w:rsidRPr="00000000">
        <w:rPr>
          <w:rtl w:val="0"/>
        </w:rPr>
        <w:t xml:space="preserve">Web </w:t>
      </w:r>
      <w:r w:rsidDel="00000000" w:rsidR="00000000" w:rsidRPr="00000000">
        <w:rPr>
          <w:rFonts w:ascii="Calibri" w:cs="Calibri" w:eastAsia="Calibri" w:hAnsi="Calibri"/>
          <w:sz w:val="24"/>
          <w:szCs w:val="24"/>
          <w:rtl w:val="0"/>
        </w:rPr>
        <w:t xml:space="preserve">zahraniční školy pro výměnné studenty: https://oia.ntut.edu.tw/p/412-1032-13819.php?Lang=en</w:t>
      </w:r>
    </w:p>
    <w:p w:rsidR="00000000" w:rsidDel="00000000" w:rsidP="00000000" w:rsidRDefault="00000000" w:rsidRPr="00000000" w14:paraId="0000000C">
      <w:pPr>
        <w:pStyle w:val="Heading1"/>
        <w:rPr/>
      </w:pPr>
      <w:r w:rsidDel="00000000" w:rsidR="00000000" w:rsidRPr="00000000">
        <w:rPr>
          <w:rtl w:val="0"/>
        </w:rPr>
        <w:t xml:space="preserve">Studijní pobyt v zahraničí</w:t>
      </w:r>
    </w:p>
    <w:p w:rsidR="00000000" w:rsidDel="00000000" w:rsidP="00000000" w:rsidRDefault="00000000" w:rsidRPr="00000000" w14:paraId="0000000D">
      <w:pPr>
        <w:tabs>
          <w:tab w:val="left" w:leader="none" w:pos="2543"/>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Akademický rok: 2022/2023</w:t>
        <w:tab/>
      </w:r>
    </w:p>
    <w:p w:rsidR="00000000" w:rsidDel="00000000" w:rsidP="00000000" w:rsidRDefault="00000000" w:rsidRPr="00000000" w14:paraId="0000000E">
      <w:pPr>
        <w:tabs>
          <w:tab w:val="left" w:leader="none" w:pos="2543"/>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Začátek pobytu: 30.8.2022</w:t>
        <w:tab/>
      </w:r>
    </w:p>
    <w:p w:rsidR="00000000" w:rsidDel="00000000" w:rsidP="00000000" w:rsidRDefault="00000000" w:rsidRPr="00000000" w14:paraId="0000000F">
      <w:pPr>
        <w:tabs>
          <w:tab w:val="left" w:leader="none" w:pos="2543"/>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Konec pobytu:</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30.1.2023</w:t>
      </w:r>
    </w:p>
    <w:p w:rsidR="00000000" w:rsidDel="00000000" w:rsidP="00000000" w:rsidRDefault="00000000" w:rsidRPr="00000000" w14:paraId="00000010">
      <w:pPr>
        <w:tabs>
          <w:tab w:val="left" w:leader="none" w:pos="2543"/>
        </w:tabs>
        <w:spacing w:after="0" w:line="240" w:lineRule="auto"/>
        <w:ind w:left="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Délka pobytu v měsících: 5</w:t>
        <w:tab/>
      </w:r>
    </w:p>
    <w:bookmarkStart w:colFirst="0" w:colLast="0" w:name="bookmark=id.gjdgxs" w:id="0"/>
    <w:bookmarkEnd w:id="0"/>
    <w:p w:rsidR="00000000" w:rsidDel="00000000" w:rsidP="00000000" w:rsidRDefault="00000000" w:rsidRPr="00000000" w14:paraId="00000011">
      <w:pPr>
        <w:pStyle w:val="Heading1"/>
        <w:rPr>
          <w:b w:val="1"/>
        </w:rPr>
      </w:pPr>
      <w:r w:rsidDel="00000000" w:rsidR="00000000" w:rsidRPr="00000000">
        <w:rPr>
          <w:b w:val="1"/>
          <w:rtl w:val="0"/>
        </w:rPr>
        <w:t xml:space="preserve">Aktivity před výjezdem</w:t>
      </w:r>
    </w:p>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Kde jste získal/a informace o možnosti vyjet v rámci MBD?: ISC, kamarádi z FITu</w:t>
      </w:r>
    </w:p>
    <w:p w:rsidR="00000000" w:rsidDel="00000000" w:rsidP="00000000" w:rsidRDefault="00000000" w:rsidRPr="00000000" w14:paraId="0000001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Kde je možné získat informace o kurzech vyučovaných na zahraniční škole(uveďte odkaz na web)?: </w:t>
      </w:r>
    </w:p>
    <w:p w:rsidR="00000000" w:rsidDel="00000000" w:rsidP="00000000" w:rsidRDefault="00000000" w:rsidRPr="00000000" w14:paraId="00000014">
      <w:pPr>
        <w:spacing w:after="0" w:line="240" w:lineRule="auto"/>
        <w:rPr>
          <w:sz w:val="24"/>
          <w:szCs w:val="24"/>
        </w:rPr>
      </w:pPr>
      <w:hyperlink r:id="rId7">
        <w:r w:rsidDel="00000000" w:rsidR="00000000" w:rsidRPr="00000000">
          <w:rPr>
            <w:color w:val="1155cc"/>
            <w:sz w:val="24"/>
            <w:szCs w:val="24"/>
            <w:u w:val="single"/>
            <w:rtl w:val="0"/>
          </w:rPr>
          <w:t xml:space="preserve">https://aps.ntut.edu.tw/course/en/ShowENSubject.jsp</w:t>
        </w:r>
      </w:hyperlink>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https://oia.ntut.edu.tw/p/412-1032-13798.php?Lang=en</w:t>
        </w:r>
      </w:hyperlink>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Které dokumenty jsou potřebné k přijetí na zahraniční vysokou školu?: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Official enrollment verification issued by home university (color scanned).</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Official transcript of academic records issued by home university (color scanned).</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One recommendation letter (color scanned).</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Statement of Purpose, please indicate why you choose to participate in the student exchange program (PDF).</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One passport-size photo (JPEG).</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One photocopy of passport (color scanned).</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Jakým způsobem se dokumentace k přijetí vyřizuje?: přes </w:t>
      </w:r>
      <w:r w:rsidDel="00000000" w:rsidR="00000000" w:rsidRPr="00000000">
        <w:rPr>
          <w:sz w:val="24"/>
          <w:szCs w:val="24"/>
          <w:rtl w:val="0"/>
        </w:rPr>
        <w:t xml:space="preserve">jejich systém</w:t>
      </w: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jakém jazyce jste studoval/a na zahraniční vysoké škole? : aj</w:t>
      </w:r>
    </w:p>
    <w:bookmarkStart w:colFirst="0" w:colLast="0" w:name="bookmark=id.30j0zll" w:id="1"/>
    <w:bookmarkEnd w:id="1"/>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dokumenty jste před odjezdem musel/a odevzdat na studijním oddělení fakulty? : </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Potvrzení o uznání kreditů</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Zvací dopis</w:t>
      </w: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dokumenty jste před odjezdem musel/a odevzdat na zahraničním oddělení rektorátu ČVUT? : </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440" w:line="240" w:lineRule="auto"/>
        <w:ind w:left="720" w:hanging="360"/>
        <w:rPr/>
      </w:pPr>
      <w:r w:rsidDel="00000000" w:rsidR="00000000" w:rsidRPr="00000000">
        <w:rPr>
          <w:rFonts w:ascii="Arial" w:cs="Arial" w:eastAsia="Arial" w:hAnsi="Arial"/>
          <w:color w:val="333333"/>
          <w:sz w:val="24"/>
          <w:szCs w:val="24"/>
          <w:rtl w:val="0"/>
        </w:rPr>
        <w:t xml:space="preserve">Potvrzení o uznání kreditů</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Zvací dopis</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hd w:fill="ffffff" w:val="clear"/>
        <w:spacing w:after="44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Doklad o pojištění</w:t>
      </w: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Bylo nutné žádat o vízum? (pokud ano, popište postup) : ano, ale jen protože</w:t>
      </w:r>
      <w:r w:rsidDel="00000000" w:rsidR="00000000" w:rsidRPr="00000000">
        <w:rPr>
          <w:sz w:val="24"/>
          <w:szCs w:val="24"/>
          <w:rtl w:val="0"/>
        </w:rPr>
        <w:t xml:space="preserve"> Taiwan ještě měl povinnou karanténu a spousta dalších nařízení co už teď neplatí. Teď lze použít už 90 dní bezvízového režimu.</w:t>
      </w: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Jakého jste využil/a typu zdravotního pojištění? (orientační cena; výhody, nevýhody; vyžaduje zahraniční škola nějaké speciální pojištění). : Pojištění od českého horolezecké</w:t>
      </w:r>
      <w:r w:rsidDel="00000000" w:rsidR="00000000" w:rsidRPr="00000000">
        <w:rPr>
          <w:sz w:val="24"/>
          <w:szCs w:val="24"/>
          <w:rtl w:val="0"/>
        </w:rPr>
        <w:t xml:space="preserve">ho svazu, výhody: jste pojištění v podstatě na všechno od covidu přes lezení na skalách </w:t>
      </w: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Potřeboval/a jste nějaké očkování? : Ne, ale dala jsem si břišní tyfus a nelituji. Mám </w:t>
      </w:r>
      <w:r w:rsidDel="00000000" w:rsidR="00000000" w:rsidRPr="00000000">
        <w:rPr>
          <w:sz w:val="24"/>
          <w:szCs w:val="24"/>
          <w:rtl w:val="0"/>
        </w:rPr>
        <w:t xml:space="preserve">od mala i žloutenky. Po/při výjezdu doporučuji se podívat i do okolních států. Já jela do Vitenamu.</w:t>
      </w: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Style w:val="Heading1"/>
        <w:rPr>
          <w:b w:val="1"/>
        </w:rPr>
      </w:pPr>
      <w:r w:rsidDel="00000000" w:rsidR="00000000" w:rsidRPr="00000000">
        <w:rPr>
          <w:b w:val="1"/>
          <w:rtl w:val="0"/>
        </w:rPr>
        <w:t xml:space="preserve">Cesta tam a zpět</w:t>
      </w:r>
    </w:p>
    <w:p w:rsidR="00000000" w:rsidDel="00000000" w:rsidP="00000000" w:rsidRDefault="00000000" w:rsidRPr="00000000" w14:paraId="0000002D">
      <w:pPr>
        <w:rPr>
          <w:rFonts w:ascii="Arial" w:cs="Arial" w:eastAsia="Arial" w:hAnsi="Arial"/>
          <w:color w:val="333333"/>
          <w:sz w:val="24"/>
          <w:szCs w:val="24"/>
        </w:rPr>
      </w:pPr>
      <w:r w:rsidDel="00000000" w:rsidR="00000000" w:rsidRPr="00000000">
        <w:rPr>
          <w:rFonts w:ascii="Calibri" w:cs="Calibri" w:eastAsia="Calibri" w:hAnsi="Calibri"/>
          <w:sz w:val="24"/>
          <w:szCs w:val="24"/>
          <w:rtl w:val="0"/>
        </w:rPr>
        <w:t xml:space="preserve">Doprava do místa pobytu, orientační cena, tipy pro výhodné zakoupení jízdenky či letenky. : Já jela s Emi</w:t>
      </w:r>
      <w:r w:rsidDel="00000000" w:rsidR="00000000" w:rsidRPr="00000000">
        <w:rPr>
          <w:sz w:val="24"/>
          <w:szCs w:val="24"/>
          <w:rtl w:val="0"/>
        </w:rPr>
        <w:t xml:space="preserve">rates, protože jsme museli mít víza a covid se dost řešil a neměli jsme zpáteční letenky (někoho z exchange studentů kvůli tomu na přestupu stopli a musel se hádat, že jako student letenky zpět nepotřebuje). Nicméně novu zdůrazňuji, že teď Taiwan karanténu nemá.</w:t>
      </w:r>
      <w:r w:rsidDel="00000000" w:rsidR="00000000" w:rsidRPr="00000000">
        <w:rPr>
          <w:rFonts w:ascii="Calibri" w:cs="Calibri" w:eastAsia="Calibri" w:hAnsi="Calibri"/>
          <w:sz w:val="24"/>
          <w:szCs w:val="24"/>
          <w:rtl w:val="0"/>
        </w:rPr>
        <w:br w:type="textWrapping"/>
        <w:t xml:space="preserve">Procedura na hranicích - co mít u sebe? : </w:t>
      </w:r>
      <w:r w:rsidDel="00000000" w:rsidR="00000000" w:rsidRPr="00000000">
        <w:rPr>
          <w:rFonts w:ascii="Arial" w:cs="Arial" w:eastAsia="Arial" w:hAnsi="Arial"/>
          <w:b w:val="1"/>
          <w:color w:val="333333"/>
          <w:sz w:val="24"/>
          <w:szCs w:val="24"/>
          <w:rtl w:val="0"/>
        </w:rPr>
        <w:t xml:space="preserve">Doklad o tom že v rámci 90 dnů opustíte Taiwan</w:t>
      </w:r>
      <w:r w:rsidDel="00000000" w:rsidR="00000000" w:rsidRPr="00000000">
        <w:rPr>
          <w:rFonts w:ascii="Arial" w:cs="Arial" w:eastAsia="Arial" w:hAnsi="Arial"/>
          <w:color w:val="333333"/>
          <w:sz w:val="24"/>
          <w:szCs w:val="24"/>
          <w:rtl w:val="0"/>
        </w:rPr>
        <w:t xml:space="preserve"> anebo vízum (platí teď). Ještě nám univerzita řakla ať máme zvací dopis barevně (taiwanci používají místo podpisu červenná razítka a ta musí být červená… well .. :D )</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Pick up nebo samostatná cesta z letiště. : kar</w:t>
      </w:r>
      <w:r w:rsidDel="00000000" w:rsidR="00000000" w:rsidRPr="00000000">
        <w:rPr>
          <w:sz w:val="24"/>
          <w:szCs w:val="24"/>
          <w:rtl w:val="0"/>
        </w:rPr>
        <w:t xml:space="preserve">anténní taxi, dnes můžete sami mhd :D</w:t>
      </w: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sz w:val="24"/>
          <w:szCs w:val="24"/>
        </w:rPr>
      </w:pPr>
      <w:r w:rsidDel="00000000" w:rsidR="00000000" w:rsidRPr="00000000">
        <w:rPr>
          <w:rtl w:val="0"/>
        </w:rPr>
      </w:r>
    </w:p>
    <w:bookmarkStart w:colFirst="0" w:colLast="0" w:name="bookmark=id.1fob9te" w:id="2"/>
    <w:bookmarkEnd w:id="2"/>
    <w:bookmarkStart w:colFirst="0" w:colLast="0" w:name="bookmark=id.2et92p0" w:id="3"/>
    <w:bookmarkEnd w:id="3"/>
    <w:bookmarkStart w:colFirst="0" w:colLast="0" w:name="bookmark=id.3znysh7" w:id="4"/>
    <w:bookmarkEnd w:id="4"/>
    <w:p w:rsidR="00000000" w:rsidDel="00000000" w:rsidP="00000000" w:rsidRDefault="00000000" w:rsidRPr="00000000" w14:paraId="00000031">
      <w:pPr>
        <w:pStyle w:val="Heading1"/>
        <w:rPr/>
      </w:pPr>
      <w:r w:rsidDel="00000000" w:rsidR="00000000" w:rsidRPr="00000000">
        <w:rPr>
          <w:b w:val="1"/>
          <w:rtl w:val="0"/>
        </w:rPr>
        <w:t xml:space="preserve">Průběh studia</w:t>
      </w: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Měnil/a jste během pobytu studijní plán? : Ano, jeden předmět Taiwanese culture se ukázal jako pokročilá čínština nikoliv povídání o Taiwanu v aj</w:t>
      </w:r>
    </w:p>
    <w:p w:rsidR="00000000" w:rsidDel="00000000" w:rsidP="00000000" w:rsidRDefault="00000000" w:rsidRPr="00000000" w14:paraId="0000003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Kdy a jak probíhá registrace do kurzů na zahraniční škole? (Jsou nějaká omezení pro výběr kurzů; možnosti změny kurzů.) : Je add&amp;drop period cca týden na začátku</w:t>
      </w:r>
      <w:r w:rsidDel="00000000" w:rsidR="00000000" w:rsidRPr="00000000">
        <w:rPr>
          <w:sz w:val="24"/>
          <w:szCs w:val="24"/>
          <w:rtl w:val="0"/>
        </w:rPr>
        <w:t xml:space="preserve">. Kurzy si můžete měnit. Případně se dá napsat učitelům, pokud jste se nedostali na předmět co chcete protože nebylo místo.</w:t>
      </w: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rFonts w:ascii="Calibri" w:cs="Calibri" w:eastAsia="Calibri" w:hAnsi="Calibri"/>
          <w:sz w:val="24"/>
          <w:szCs w:val="24"/>
          <w:rtl w:val="0"/>
        </w:rPr>
        <w:t xml:space="preserve">Doporučil/a byste nějaký zajímavý předmět/kurz/vyučujícího? : Chinese language training center (CLTC) čínština byla fajn jen je to hodně závazek (2x 3 hodiny týdně</w:t>
      </w:r>
      <w:r w:rsidDel="00000000" w:rsidR="00000000" w:rsidRPr="00000000">
        <w:rPr>
          <w:sz w:val="24"/>
          <w:szCs w:val="24"/>
          <w:rtl w:val="0"/>
        </w:rPr>
        <w:t xml:space="preserve">), ale skutečně vás něco naučí a učitelé jsou fajn. Navíc tam za to můžete získat stipendium – Taiwan connectivity scholarship. CLTC vám ho nabídne samo v případě, že projevíte zájem o studium čínštiny, když se vás zeptají v portálu. </w:t>
      </w:r>
    </w:p>
    <w:p w:rsidR="00000000" w:rsidDel="00000000" w:rsidP="00000000" w:rsidRDefault="00000000" w:rsidRPr="00000000" w14:paraId="00000035">
      <w:pPr>
        <w:spacing w:after="0" w:line="276" w:lineRule="auto"/>
        <w:rPr>
          <w:rFonts w:ascii="Arial" w:cs="Arial" w:eastAsia="Arial" w:hAnsi="Arial"/>
        </w:rPr>
      </w:pPr>
      <w:r w:rsidDel="00000000" w:rsidR="00000000" w:rsidRPr="00000000">
        <w:rPr>
          <w:sz w:val="24"/>
          <w:szCs w:val="24"/>
          <w:rtl w:val="0"/>
        </w:rPr>
        <w:t xml:space="preserve">Doporčila bych </w:t>
      </w:r>
      <w:hyperlink r:id="rId9">
        <w:r w:rsidDel="00000000" w:rsidR="00000000" w:rsidRPr="00000000">
          <w:rPr>
            <w:rFonts w:ascii="Arial" w:cs="Arial" w:eastAsia="Arial" w:hAnsi="Arial"/>
            <w:color w:val="1155cc"/>
            <w:u w:val="single"/>
            <w:rtl w:val="0"/>
          </w:rPr>
          <w:t xml:space="preserve">Digital Image Processing</w:t>
        </w:r>
      </w:hyperlink>
      <w:r w:rsidDel="00000000" w:rsidR="00000000" w:rsidRPr="00000000">
        <w:rPr>
          <w:rFonts w:ascii="Arial" w:cs="Arial" w:eastAsia="Arial" w:hAnsi="Arial"/>
          <w:rtl w:val="0"/>
        </w:rPr>
        <w:t xml:space="preserve">, zabývající se frekvenčními a prostorovými filtry, pro jeho velmi přínosné programovací úlohy. Pak se mi ještě líbil předmět </w:t>
      </w:r>
      <w:hyperlink r:id="rId10">
        <w:r w:rsidDel="00000000" w:rsidR="00000000" w:rsidRPr="00000000">
          <w:rPr>
            <w:rFonts w:ascii="Arial" w:cs="Arial" w:eastAsia="Arial" w:hAnsi="Arial"/>
            <w:color w:val="1155cc"/>
            <w:u w:val="single"/>
            <w:rtl w:val="0"/>
          </w:rPr>
          <w:t xml:space="preserve">Building deep learning applications</w:t>
        </w:r>
      </w:hyperlink>
      <w:r w:rsidDel="00000000" w:rsidR="00000000" w:rsidRPr="00000000">
        <w:rPr>
          <w:rFonts w:ascii="Arial" w:cs="Arial" w:eastAsia="Arial" w:hAnsi="Arial"/>
          <w:rtl w:val="0"/>
        </w:rPr>
        <w:t xml:space="preserve">, který měl úkoly formou soutěží na platformě </w:t>
      </w:r>
      <w:hyperlink r:id="rId11">
        <w:r w:rsidDel="00000000" w:rsidR="00000000" w:rsidRPr="00000000">
          <w:rPr>
            <w:rFonts w:ascii="Arial" w:cs="Arial" w:eastAsia="Arial" w:hAnsi="Arial"/>
            <w:color w:val="1155cc"/>
            <w:u w:val="single"/>
            <w:rtl w:val="0"/>
          </w:rPr>
          <w:t xml:space="preserve">Kaggle</w:t>
        </w:r>
      </w:hyperlink>
      <w:r w:rsidDel="00000000" w:rsidR="00000000" w:rsidRPr="00000000">
        <w:rPr>
          <w:rFonts w:ascii="Arial" w:cs="Arial" w:eastAsia="Arial" w:hAnsi="Arial"/>
          <w:rtl w:val="0"/>
        </w:rPr>
        <w:t xml:space="preserve">. Ale teda kvalitou je čvut jiná liga, raději cestujte, na čvutu se toho naučíte víc :)</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 součástí Vašeho studia také praktická stáž/praxe? :Ne</w:t>
      </w:r>
    </w:p>
    <w:p w:rsidR="00000000" w:rsidDel="00000000" w:rsidP="00000000" w:rsidRDefault="00000000" w:rsidRPr="00000000" w14:paraId="0000003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Popište způsob výuky (teorie, praxe, projekty) a hodnocení práce studentů na zahraniční škole a porovnejte s Vaší domácí školou. : </w:t>
      </w:r>
      <w:r w:rsidDel="00000000" w:rsidR="00000000" w:rsidRPr="00000000">
        <w:rPr>
          <w:sz w:val="24"/>
          <w:szCs w:val="24"/>
          <w:rtl w:val="0"/>
        </w:rPr>
        <w:t xml:space="preserve">Získat A je daleko jednodušší než na Fitu. Navíc A je už od 80%. </w:t>
      </w: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Jaká je kvalita výuky na zahraniční škole ve srovnání s domácí? :</w:t>
      </w:r>
      <w:r w:rsidDel="00000000" w:rsidR="00000000" w:rsidRPr="00000000">
        <w:rPr>
          <w:sz w:val="24"/>
          <w:szCs w:val="24"/>
          <w:rtl w:val="0"/>
        </w:rPr>
        <w:t xml:space="preserve"> Učitelé občas mají fakt silný přízvuk, že jim lze špatně rozumět. Obsahově se toho za semestr dozvíte fakt málo. Občas fajn procvičování programování na absolutně basic úložkách.</w:t>
      </w: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jste získával/a studijní/pracovní materiál na zahraniční škole? (Byl přidělován v rámci výuky či jej bylo nutné koupit?) : Mají </w:t>
      </w:r>
      <w:hyperlink r:id="rId12">
        <w:r w:rsidDel="00000000" w:rsidR="00000000" w:rsidRPr="00000000">
          <w:rPr>
            <w:color w:val="1155cc"/>
            <w:sz w:val="24"/>
            <w:szCs w:val="24"/>
            <w:u w:val="single"/>
            <w:rtl w:val="0"/>
          </w:rPr>
          <w:t xml:space="preserve">i</w:t>
        </w:r>
      </w:hyperlink>
      <w:hyperlink r:id="rId13">
        <w:r w:rsidDel="00000000" w:rsidR="00000000" w:rsidRPr="00000000">
          <w:rPr>
            <w:rFonts w:ascii="Calibri" w:cs="Calibri" w:eastAsia="Calibri" w:hAnsi="Calibri"/>
            <w:color w:val="1155cc"/>
            <w:sz w:val="24"/>
            <w:szCs w:val="24"/>
            <w:u w:val="single"/>
            <w:rtl w:val="0"/>
          </w:rPr>
          <w:t xml:space="preserve">study</w:t>
        </w:r>
      </w:hyperlink>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portál kam dávají prezentace z výuky</w:t>
      </w:r>
      <w:r w:rsidDel="00000000" w:rsidR="00000000" w:rsidRPr="00000000">
        <w:rPr>
          <w:sz w:val="24"/>
          <w:szCs w:val="24"/>
          <w:rtl w:val="0"/>
        </w:rPr>
        <w:t xml:space="preserve">. Přístup dostanete.</w:t>
      </w: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Jaká je vybavenost kampusu? : Fajn, má kafeterii, 7 eleven (convince store), dostatek sezení, želvy 🐢, divadlo, místa kde se schází kluby a malou boulder stěnu</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Jaká je dostupnost počítačů (přístup na internet; potřeba vlastního notebooku; možnosti tisku a kopírování)? : Tisk kopírování fajn, internet na škole je (nicméně doporučuji mít simku s daty), vlastní nb/tablet za mě potřeba</w:t>
      </w:r>
      <w:r w:rsidDel="00000000" w:rsidR="00000000" w:rsidRPr="00000000">
        <w:rPr>
          <w:sz w:val="24"/>
          <w:szCs w:val="24"/>
          <w:rtl w:val="0"/>
        </w:rPr>
        <w:t xml:space="preserve">, mají počítačové učebny. Co mě zarazilo je že nemají ve většině učeben zásuvky.</w:t>
      </w:r>
      <w:r w:rsidDel="00000000" w:rsidR="00000000" w:rsidRPr="00000000">
        <w:rPr>
          <w:rtl w:val="0"/>
        </w:rPr>
      </w:r>
    </w:p>
    <w:p w:rsidR="00000000" w:rsidDel="00000000" w:rsidP="00000000" w:rsidRDefault="00000000" w:rsidRPr="00000000" w14:paraId="0000003E">
      <w:pPr>
        <w:spacing w:after="0" w:line="240" w:lineRule="auto"/>
        <w:rPr>
          <w:sz w:val="24"/>
          <w:szCs w:val="24"/>
        </w:rPr>
      </w:pPr>
      <w:r w:rsidDel="00000000" w:rsidR="00000000" w:rsidRPr="00000000">
        <w:rPr>
          <w:rFonts w:ascii="Calibri" w:cs="Calibri" w:eastAsia="Calibri" w:hAnsi="Calibri"/>
          <w:sz w:val="24"/>
          <w:szCs w:val="24"/>
          <w:rtl w:val="0"/>
        </w:rPr>
        <w:t xml:space="preserve">Pořádá zahraniční škola a/nebo místní studentská organizace nějaké speciální akce pro výměnné studenty? : Ano, zejména ke konci semestru. Doporučuj</w:t>
      </w:r>
      <w:r w:rsidDel="00000000" w:rsidR="00000000" w:rsidRPr="00000000">
        <w:rPr>
          <w:sz w:val="24"/>
          <w:szCs w:val="24"/>
          <w:rtl w:val="0"/>
        </w:rPr>
        <w:t xml:space="preserve">i! </w:t>
      </w:r>
      <w:r w:rsidDel="00000000" w:rsidR="00000000" w:rsidRPr="00000000">
        <w:rPr>
          <w:rFonts w:ascii="Calibri" w:cs="Calibri" w:eastAsia="Calibri" w:hAnsi="Calibri"/>
          <w:sz w:val="24"/>
          <w:szCs w:val="24"/>
          <w:rtl w:val="0"/>
        </w:rPr>
        <w:t xml:space="preserve">Měli jsme výrobu náramků, dělání podpisových razítek, čajový ceremoniál a psaní</w:t>
      </w:r>
      <w:r w:rsidDel="00000000" w:rsidR="00000000" w:rsidRPr="00000000">
        <w:rPr>
          <w:sz w:val="24"/>
          <w:szCs w:val="24"/>
          <w:rtl w:val="0"/>
        </w:rPr>
        <w:t xml:space="preserve"> cinstiny.</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rý mají i buddy program, my jsme ho ještě kvůli nařízení</w:t>
      </w:r>
      <w:r w:rsidDel="00000000" w:rsidR="00000000" w:rsidRPr="00000000">
        <w:rPr>
          <w:sz w:val="24"/>
          <w:szCs w:val="24"/>
          <w:rtl w:val="0"/>
        </w:rPr>
        <w:t xml:space="preserve">m neměli. </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Já jsem se účastnila i programu od bilingual language training center, kdy jsme se scházeli se skupinkou (mix lidé ze zahraničí, většinou však stálí studenti, a Taiwanci) každý týden a chodili někam ven/na oběd. Nějaké náklady na obědy nám pak byly uhrazeny. Moc fajn.</w:t>
      </w:r>
    </w:p>
    <w:p w:rsidR="00000000" w:rsidDel="00000000" w:rsidP="00000000" w:rsidRDefault="00000000" w:rsidRPr="00000000" w14:paraId="0000004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 jste během studia v zahraničí začleněn/a do studijních skupin s místními studenty? : Pracovala jsem na pár projektech s</w:t>
      </w:r>
      <w:r w:rsidDel="00000000" w:rsidR="00000000" w:rsidRPr="00000000">
        <w:rPr>
          <w:sz w:val="24"/>
          <w:szCs w:val="24"/>
          <w:rtl w:val="0"/>
        </w:rPr>
        <w:t xml:space="preserve">e zahraničními studenty. Taiwanci se bojí celkem mluvit v aj. Nicméně přes kroužky např boulder a mountaineering club jsem měla taiwanské studenty se kterými jsem dělala pár aktivit a potkávali jsme se v kempusu.</w:t>
      </w:r>
      <w:r w:rsidDel="00000000" w:rsidR="00000000" w:rsidRPr="00000000">
        <w:rPr>
          <w:rtl w:val="0"/>
        </w:rPr>
      </w:r>
    </w:p>
    <w:bookmarkStart w:colFirst="0" w:colLast="0" w:name="bookmark=id.tyjcwt" w:id="5"/>
    <w:bookmarkEnd w:id="5"/>
    <w:p w:rsidR="00000000" w:rsidDel="00000000" w:rsidP="00000000" w:rsidRDefault="00000000" w:rsidRPr="00000000" w14:paraId="00000042">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Praktické otázky pobytu</w:t>
      </w:r>
    </w:p>
    <w:p w:rsidR="00000000" w:rsidDel="00000000" w:rsidP="00000000" w:rsidRDefault="00000000" w:rsidRPr="00000000" w14:paraId="0000004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Kde jste během studijního pobytu bydlel/a? : </w:t>
      </w:r>
      <w:r w:rsidDel="00000000" w:rsidR="00000000" w:rsidRPr="00000000">
        <w:rPr>
          <w:sz w:val="24"/>
          <w:szCs w:val="24"/>
          <w:rtl w:val="0"/>
        </w:rPr>
        <w:t xml:space="preserve">Holčičí </w:t>
      </w:r>
      <w:hyperlink r:id="rId14">
        <w:r w:rsidDel="00000000" w:rsidR="00000000" w:rsidRPr="00000000">
          <w:rPr>
            <w:rFonts w:ascii="Calibri" w:cs="Calibri" w:eastAsia="Calibri" w:hAnsi="Calibri"/>
            <w:color w:val="1155cc"/>
            <w:sz w:val="24"/>
            <w:szCs w:val="24"/>
            <w:u w:val="single"/>
            <w:rtl w:val="0"/>
          </w:rPr>
          <w:t xml:space="preserve">kolej</w:t>
        </w:r>
      </w:hyperlink>
      <w:r w:rsidDel="00000000" w:rsidR="00000000" w:rsidRPr="00000000">
        <w:rPr>
          <w:sz w:val="24"/>
          <w:szCs w:val="24"/>
          <w:rtl w:val="0"/>
        </w:rPr>
        <w:t xml:space="preserve"> </w:t>
      </w:r>
      <w:r w:rsidDel="00000000" w:rsidR="00000000" w:rsidRPr="00000000">
        <w:rPr>
          <w:sz w:val="24"/>
          <w:szCs w:val="24"/>
          <w:rtl w:val="0"/>
        </w:rPr>
        <w:t xml:space="preserve">od školy v Nangang distriktu. Byla dost daleko, dojížděla jsem do školy. Můj pokoj byl nově zrekonstruovaný, tak aspoň to bylo fajn. Pokud jedeš na NTUT a jsi holka nejspíš tě umístí sem.</w:t>
      </w:r>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Cena Vašeho ubytování – měsíčně. : </w:t>
      </w:r>
      <w:r w:rsidDel="00000000" w:rsidR="00000000" w:rsidRPr="00000000">
        <w:rPr>
          <w:sz w:val="24"/>
          <w:szCs w:val="24"/>
          <w:rtl w:val="0"/>
        </w:rPr>
        <w:t xml:space="preserve">celkem 13000 NTD, tj 2600NTD za měsíc</w:t>
      </w:r>
      <w:r w:rsidDel="00000000" w:rsidR="00000000" w:rsidRPr="00000000">
        <w:rPr>
          <w:rtl w:val="0"/>
        </w:rPr>
      </w:r>
    </w:p>
    <w:p w:rsidR="00000000" w:rsidDel="00000000" w:rsidP="00000000" w:rsidRDefault="00000000" w:rsidRPr="00000000" w14:paraId="0000004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Popište ubytování a vysvětlete, proč jste zvolil/a právě tento druh ubytování (uveďte vybavenost kolejí/bytu; připojení na internet; co si přivézt; možnost ubytování na kolejích večer nebo o víkendu) : nejlevnější</w:t>
      </w:r>
      <w:r w:rsidDel="00000000" w:rsidR="00000000" w:rsidRPr="00000000">
        <w:rPr>
          <w:sz w:val="24"/>
          <w:szCs w:val="24"/>
          <w:rtl w:val="0"/>
        </w:rPr>
        <w:t xml:space="preserve"> ubytko co šlo. Přivezte si prodlužovačku, ať vám dosáhne až na palandu. Je potřeba i konvertor. Na zimní semestr vemte teplý svetr/buďte připraveni si ho koupit. Na kolejích je koncem prosince fakt kosa. </w:t>
      </w:r>
      <w:r w:rsidDel="00000000" w:rsidR="00000000" w:rsidRPr="00000000">
        <w:rPr>
          <w:rtl w:val="0"/>
        </w:rPr>
      </w:r>
    </w:p>
    <w:p w:rsidR="00000000" w:rsidDel="00000000" w:rsidP="00000000" w:rsidRDefault="00000000" w:rsidRPr="00000000" w14:paraId="0000004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a s jakým předstihem si zařídit ubytování? : Stačí projevit zájem o koleje v přihlášce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jsou možnosti stravování studentů v místě pobytu? : Dobré</w:t>
      </w:r>
      <w:r w:rsidDel="00000000" w:rsidR="00000000" w:rsidRPr="00000000">
        <w:rPr>
          <w:sz w:val="24"/>
          <w:szCs w:val="24"/>
          <w:rtl w:val="0"/>
        </w:rPr>
        <w:t xml:space="preserve">, fajn levné knedlíčky, KFC</w:t>
      </w:r>
      <w:r w:rsidDel="00000000" w:rsidR="00000000" w:rsidRPr="00000000">
        <w:rPr>
          <w:rtl w:val="0"/>
        </w:rPr>
      </w:r>
    </w:p>
    <w:p w:rsidR="00000000" w:rsidDel="00000000" w:rsidP="00000000" w:rsidRDefault="00000000" w:rsidRPr="00000000" w14:paraId="0000004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jsou orientační ceny potravin? (porovnejte s cenami v ČR) : o něco levnější ale neuvaříte si (moje kolej to měla zakázané a neměla kuchyň</w:t>
      </w:r>
      <w:r w:rsidDel="00000000" w:rsidR="00000000" w:rsidRPr="00000000">
        <w:rPr>
          <w:sz w:val="24"/>
          <w:szCs w:val="24"/>
          <w:rtl w:val="0"/>
        </w:rPr>
        <w:t xml:space="preserve">ku). V kempusu prý nějaká je. Tj kupujete jídlo 3x denně. Já jsem se vešla průměrně do cca 200 kč den. Dalo by se to stáhnout i na 150 s trochou snahy, já ale jezdila na výlety, jedla s kamarády a občas zašla do lepší restaurace.</w:t>
      </w:r>
      <w:r w:rsidDel="00000000" w:rsidR="00000000" w:rsidRPr="00000000">
        <w:rPr>
          <w:rtl w:val="0"/>
        </w:rPr>
      </w:r>
    </w:p>
    <w:p w:rsidR="00000000" w:rsidDel="00000000" w:rsidP="00000000" w:rsidRDefault="00000000" w:rsidRPr="00000000" w14:paraId="0000004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rFonts w:ascii="Calibri" w:cs="Calibri" w:eastAsia="Calibri" w:hAnsi="Calibri"/>
          <w:sz w:val="24"/>
          <w:szCs w:val="24"/>
          <w:rtl w:val="0"/>
        </w:rPr>
        <w:t xml:space="preserve">Jaké jsou možnosti místní dopravy? (MHD, kolo, pěšky, orientační ceny) : školní Karička je zároveň MHD kartička i debitka</w:t>
      </w:r>
      <w:r w:rsidDel="00000000" w:rsidR="00000000" w:rsidRPr="00000000">
        <w:rPr>
          <w:sz w:val="24"/>
          <w:szCs w:val="24"/>
          <w:rtl w:val="0"/>
        </w:rPr>
        <w:t xml:space="preserve">. Já bydlela cca 30 min MHD od školy. Někdy jsem koupila měsíční jízdenku na MHD (cca 1100kč) jindy ne, podle toho jak moc jsem byla v Taipei. Když jsem neměla měsíční jízdenku, stačilo mít na kartičce peníze a ty se strhávaly při každé jízdě.</w:t>
      </w:r>
    </w:p>
    <w:p w:rsidR="00000000" w:rsidDel="00000000" w:rsidP="00000000" w:rsidRDefault="00000000" w:rsidRPr="00000000" w14:paraId="0000004B">
      <w:pPr>
        <w:spacing w:after="0" w:line="240" w:lineRule="auto"/>
        <w:rPr>
          <w:sz w:val="24"/>
          <w:szCs w:val="24"/>
        </w:rPr>
      </w:pPr>
      <w:r w:rsidDel="00000000" w:rsidR="00000000" w:rsidRPr="00000000">
        <w:rPr>
          <w:rtl w:val="0"/>
        </w:rPr>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formality je třeba vyřídit po příjezdu (např. povolení k pobytu)? : Kontrola u lékaře pro exchange studenty</w:t>
      </w:r>
      <w:r w:rsidDel="00000000" w:rsidR="00000000" w:rsidRPr="00000000">
        <w:rPr>
          <w:sz w:val="24"/>
          <w:szCs w:val="24"/>
          <w:rtl w:val="0"/>
        </w:rPr>
        <w:t xml:space="preserve">, my to měli zajištěné školou. Přijel autobus, odvezl nas na vyšetření a zase přivezl. Pozor! Budete potřebovat potvrzení o očkování na mealases a rubella (spalničky a příušnice), v česku je to povinné. Před odjezdem si nechte napsat potvrzení od doktora. Berou i dětské průkazy v češtině, zkoušel kamarád, ale pokud najdete trochu času papír od doktora je lepší a jistější :).</w:t>
      </w: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Měl/a jste zkušenosti s lékařským ošetřením v zahraničí? : </w:t>
      </w:r>
      <w:r w:rsidDel="00000000" w:rsidR="00000000" w:rsidRPr="00000000">
        <w:rPr>
          <w:sz w:val="24"/>
          <w:szCs w:val="24"/>
          <w:rtl w:val="0"/>
        </w:rPr>
        <w:t xml:space="preserve">ne</w:t>
      </w:r>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Pracoval/a jste během studia? : ne</w:t>
      </w:r>
    </w:p>
    <w:p w:rsidR="00000000" w:rsidDel="00000000" w:rsidP="00000000" w:rsidRDefault="00000000" w:rsidRPr="00000000" w14:paraId="0000005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jsou podmínky pro práci/brigádu pro české studenty? : ano, musí se získat pracovní vízum</w:t>
      </w:r>
    </w:p>
    <w:p w:rsidR="00000000" w:rsidDel="00000000" w:rsidP="00000000" w:rsidRDefault="00000000" w:rsidRPr="00000000" w14:paraId="00000052">
      <w:pPr>
        <w:spacing w:after="0" w:line="240" w:lineRule="auto"/>
        <w:rPr>
          <w:sz w:val="24"/>
          <w:szCs w:val="24"/>
        </w:rPr>
      </w:pPr>
      <w:r w:rsidDel="00000000" w:rsidR="00000000" w:rsidRPr="00000000">
        <w:rPr>
          <w:rFonts w:ascii="Calibri" w:cs="Calibri" w:eastAsia="Calibri" w:hAnsi="Calibri"/>
          <w:sz w:val="24"/>
          <w:szCs w:val="24"/>
          <w:rtl w:val="0"/>
        </w:rPr>
        <w:t xml:space="preserve">Tipy na využití volného času (sport; kultura; výlety; finanční náročnost). : Boulder ve škole</w:t>
      </w:r>
      <w:r w:rsidDel="00000000" w:rsidR="00000000" w:rsidRPr="00000000">
        <w:rPr>
          <w:sz w:val="24"/>
          <w:szCs w:val="24"/>
          <w:rtl w:val="0"/>
        </w:rPr>
        <w:t xml:space="preserve"> od mountaineering clubu, jendorazovy poplatek 500 NTD a můžete tam chodit celý semestr. Long dong na šnorchlování.</w:t>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0" w:line="240" w:lineRule="auto"/>
        <w:rPr>
          <w:sz w:val="24"/>
          <w:szCs w:val="24"/>
        </w:rPr>
      </w:pPr>
      <w:r w:rsidDel="00000000" w:rsidR="00000000" w:rsidRPr="00000000">
        <w:rPr>
          <w:sz w:val="24"/>
          <w:szCs w:val="24"/>
          <w:rtl w:val="0"/>
        </w:rPr>
        <w:t xml:space="preserve">Hotspringy, jedny jsou v Taipei v Beitou stojí to cca 50 kč. </w:t>
      </w:r>
    </w:p>
    <w:p w:rsidR="00000000" w:rsidDel="00000000" w:rsidP="00000000" w:rsidRDefault="00000000" w:rsidRPr="00000000" w14:paraId="00000055">
      <w:pPr>
        <w:spacing w:after="0" w:line="240" w:lineRule="auto"/>
        <w:rPr>
          <w:sz w:val="24"/>
          <w:szCs w:val="24"/>
        </w:rPr>
      </w:pPr>
      <w:r w:rsidDel="00000000" w:rsidR="00000000" w:rsidRPr="00000000">
        <w:rPr>
          <w:rtl w:val="0"/>
        </w:rPr>
      </w:r>
    </w:p>
    <w:p w:rsidR="00000000" w:rsidDel="00000000" w:rsidP="00000000" w:rsidRDefault="00000000" w:rsidRPr="00000000" w14:paraId="00000056">
      <w:pPr>
        <w:spacing w:after="0" w:line="240" w:lineRule="auto"/>
        <w:rPr>
          <w:sz w:val="24"/>
          <w:szCs w:val="24"/>
        </w:rPr>
      </w:pPr>
      <w:r w:rsidDel="00000000" w:rsidR="00000000" w:rsidRPr="00000000">
        <w:rPr>
          <w:sz w:val="24"/>
          <w:szCs w:val="24"/>
          <w:rtl w:val="0"/>
        </w:rPr>
        <w:t xml:space="preserve">Taroko národní park, zejména Zhuilu old trail, vyřiď si povolení včas. Celkově hory jsou moc krásné, ale musí se vyřizovat povolení. Někdy je potřeba policejní permit na treky, ten jsme neřešili, měli jsme akorát normální permit a stačilo to. Niky nás ale nikdo nestavil. </w:t>
      </w:r>
    </w:p>
    <w:p w:rsidR="00000000" w:rsidDel="00000000" w:rsidP="00000000" w:rsidRDefault="00000000" w:rsidRPr="00000000" w14:paraId="0000005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sz w:val="24"/>
          <w:szCs w:val="24"/>
        </w:rPr>
      </w:pPr>
      <w:r w:rsidDel="00000000" w:rsidR="00000000" w:rsidRPr="00000000">
        <w:rPr>
          <w:rtl w:val="0"/>
        </w:rPr>
      </w:r>
    </w:p>
    <w:bookmarkStart w:colFirst="0" w:colLast="0" w:name="bookmark=id.3dy6vkm" w:id="6"/>
    <w:bookmarkEnd w:id="6"/>
    <w:p w:rsidR="00000000" w:rsidDel="00000000" w:rsidP="00000000" w:rsidRDefault="00000000" w:rsidRPr="00000000" w14:paraId="0000005E">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Finance</w:t>
      </w:r>
    </w:p>
    <w:p w:rsidR="00000000" w:rsidDel="00000000" w:rsidP="00000000" w:rsidRDefault="00000000" w:rsidRPr="00000000" w14:paraId="0000005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Jakých finančních zdrojů jste využil/a k financování pobytu? : Stipendium od čvut</w:t>
      </w:r>
      <w:r w:rsidDel="00000000" w:rsidR="00000000" w:rsidRPr="00000000">
        <w:rPr>
          <w:sz w:val="24"/>
          <w:szCs w:val="24"/>
          <w:rtl w:val="0"/>
        </w:rPr>
        <w:t xml:space="preserve">, Taiwan connectivity scholarship, vlastní zdroje</w:t>
      </w: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byly Vaše průměrné měsíční výdaje během pobytu? : cca </w:t>
      </w:r>
      <w:r w:rsidDel="00000000" w:rsidR="00000000" w:rsidRPr="00000000">
        <w:rPr>
          <w:sz w:val="24"/>
          <w:szCs w:val="24"/>
          <w:rtl w:val="0"/>
        </w:rPr>
        <w:t xml:space="preserve">12</w:t>
      </w:r>
      <w:r w:rsidDel="00000000" w:rsidR="00000000" w:rsidRPr="00000000">
        <w:rPr>
          <w:rFonts w:ascii="Calibri" w:cs="Calibri" w:eastAsia="Calibri" w:hAnsi="Calibri"/>
          <w:sz w:val="24"/>
          <w:szCs w:val="24"/>
          <w:rtl w:val="0"/>
        </w:rPr>
        <w:t xml:space="preserve">000 </w:t>
      </w:r>
      <w:r w:rsidDel="00000000" w:rsidR="00000000" w:rsidRPr="00000000">
        <w:rPr>
          <w:sz w:val="24"/>
          <w:szCs w:val="24"/>
          <w:rtl w:val="0"/>
        </w:rPr>
        <w:t xml:space="preserve">ntd</w:t>
      </w: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z toho stravování: </w:t>
      </w:r>
      <w:r w:rsidDel="00000000" w:rsidR="00000000" w:rsidRPr="00000000">
        <w:rPr>
          <w:sz w:val="24"/>
          <w:szCs w:val="24"/>
          <w:rtl w:val="0"/>
        </w:rPr>
        <w:t xml:space="preserve">6000</w:t>
      </w: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z toho ubytování: 2600</w:t>
      </w:r>
    </w:p>
    <w:p w:rsidR="00000000" w:rsidDel="00000000" w:rsidP="00000000" w:rsidRDefault="00000000" w:rsidRPr="00000000" w14:paraId="0000006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z toho na cestování a volný čas: 3000, doprava je dra</w:t>
      </w:r>
      <w:r w:rsidDel="00000000" w:rsidR="00000000" w:rsidRPr="00000000">
        <w:rPr>
          <w:sz w:val="24"/>
          <w:szCs w:val="24"/>
          <w:rtl w:val="0"/>
        </w:rPr>
        <w:t xml:space="preserve">žší než v Praze,</w:t>
      </w:r>
      <w:r w:rsidDel="00000000" w:rsidR="00000000" w:rsidRPr="00000000">
        <w:rPr>
          <w:rFonts w:ascii="Calibri" w:cs="Calibri" w:eastAsia="Calibri" w:hAnsi="Calibri"/>
          <w:sz w:val="24"/>
          <w:szCs w:val="24"/>
          <w:rtl w:val="0"/>
        </w:rPr>
        <w:t xml:space="preserve"> zvlášť dojíždění do školy je škoda</w:t>
      </w:r>
    </w:p>
    <w:p w:rsidR="00000000" w:rsidDel="00000000" w:rsidP="00000000" w:rsidRDefault="00000000" w:rsidRPr="00000000" w14:paraId="0000006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jaké míry pokrylo stipendium z ČVUT Vaše výdaje během pobytu? (v %): </w:t>
      </w:r>
      <w:r w:rsidDel="00000000" w:rsidR="00000000" w:rsidRPr="00000000">
        <w:rPr>
          <w:sz w:val="24"/>
          <w:szCs w:val="24"/>
          <w:rtl w:val="0"/>
        </w:rPr>
        <w:t xml:space="preserve">100% </w:t>
      </w:r>
      <w:r w:rsidDel="00000000" w:rsidR="00000000" w:rsidRPr="00000000">
        <w:rPr>
          <w:rFonts w:ascii="Calibri" w:cs="Calibri" w:eastAsia="Calibri" w:hAnsi="Calibri"/>
          <w:sz w:val="24"/>
          <w:szCs w:val="24"/>
          <w:rtl w:val="0"/>
        </w:rPr>
        <w:t xml:space="preserve">mimo cestování a letenky </w:t>
      </w:r>
    </w:p>
    <w:p w:rsidR="00000000" w:rsidDel="00000000" w:rsidP="00000000" w:rsidRDefault="00000000" w:rsidRPr="00000000" w14:paraId="0000006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Jakým způsobem je stipendium vypláceno a kdy jste jej obdržel/a? : Asi 2 týdny po odjezdu tj je dobré mít rezervu</w:t>
      </w:r>
    </w:p>
    <w:p w:rsidR="00000000" w:rsidDel="00000000" w:rsidP="00000000" w:rsidRDefault="00000000" w:rsidRPr="00000000" w14:paraId="0000006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Zkušenosti s bankovními účty/službami (doporučujete účet zřízený v zahraničí; používání české platební karty) : měla jsem premium revolutku vybírala jsem si měsíčně limit 9000czk</w:t>
      </w:r>
    </w:p>
    <w:p w:rsidR="00000000" w:rsidDel="00000000" w:rsidP="00000000" w:rsidRDefault="00000000" w:rsidRPr="00000000" w14:paraId="0000006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Platil/a jste zahraniční škole nějaké poplatky (za studentskou kartu, pojištění, kopírování, materiál, apod.)? : Kopírování stojí cca 3 </w:t>
      </w:r>
      <w:r w:rsidDel="00000000" w:rsidR="00000000" w:rsidRPr="00000000">
        <w:rPr>
          <w:sz w:val="24"/>
          <w:szCs w:val="24"/>
          <w:rtl w:val="0"/>
        </w:rPr>
        <w:t xml:space="preserve">N</w:t>
      </w:r>
      <w:r w:rsidDel="00000000" w:rsidR="00000000" w:rsidRPr="00000000">
        <w:rPr>
          <w:rFonts w:ascii="Calibri" w:cs="Calibri" w:eastAsia="Calibri" w:hAnsi="Calibri"/>
          <w:sz w:val="24"/>
          <w:szCs w:val="24"/>
          <w:rtl w:val="0"/>
        </w:rPr>
        <w:t xml:space="preserve">TD, prohlídka zdravotní stála pod 500kč</w:t>
      </w:r>
    </w:p>
    <w:bookmarkStart w:colFirst="0" w:colLast="0" w:name="bookmark=id.1t3h5sf" w:id="7"/>
    <w:bookmarkEnd w:id="7"/>
    <w:p w:rsidR="00000000" w:rsidDel="00000000" w:rsidP="00000000" w:rsidRDefault="00000000" w:rsidRPr="00000000" w14:paraId="00000068">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Uznání zahraničního studia domácí školou</w:t>
      </w:r>
    </w:p>
    <w:p w:rsidR="00000000" w:rsidDel="00000000" w:rsidP="00000000" w:rsidRDefault="00000000" w:rsidRPr="00000000" w14:paraId="0000006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Kolik jste během studijního pobytu získal/a kreditů? : 30</w:t>
      </w:r>
    </w:p>
    <w:p w:rsidR="00000000" w:rsidDel="00000000" w:rsidP="00000000" w:rsidRDefault="00000000" w:rsidRPr="00000000" w14:paraId="0000006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Kolik z nich Vám bylo domácí školou uznáno? : 30</w:t>
      </w:r>
    </w:p>
    <w:p w:rsidR="00000000" w:rsidDel="00000000" w:rsidP="00000000" w:rsidRDefault="00000000" w:rsidRPr="00000000" w14:paraId="0000006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 jaké kurzy Vám byly domácí školou uznány(povinné, povinně volitelné, volitelné)? : Měla jsem je</w:t>
      </w:r>
      <w:r w:rsidDel="00000000" w:rsidR="00000000" w:rsidRPr="00000000">
        <w:rPr>
          <w:sz w:val="24"/>
          <w:szCs w:val="24"/>
          <w:rtl w:val="0"/>
        </w:rPr>
        <w:t xml:space="preserve">n volitelné předměty</w:t>
      </w:r>
      <w:r w:rsidDel="00000000" w:rsidR="00000000" w:rsidRPr="00000000">
        <w:rPr>
          <w:rtl w:val="0"/>
        </w:rPr>
      </w:r>
    </w:p>
    <w:p w:rsidR="00000000" w:rsidDel="00000000" w:rsidP="00000000" w:rsidRDefault="00000000" w:rsidRPr="00000000" w14:paraId="0000006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Věděl/a jste předem, které kurzy budou domácí školou uznány? : ano</w:t>
      </w:r>
    </w:p>
    <w:p w:rsidR="00000000" w:rsidDel="00000000" w:rsidP="00000000" w:rsidRDefault="00000000" w:rsidRPr="00000000" w14:paraId="0000006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probíhá uznání na domácí škole a jakým problémům jste v souvislosti s tím musel/a čelit? : žádné problémy, napíše se na studijní. Jsou oshotní a skv</w:t>
      </w:r>
      <w:r w:rsidDel="00000000" w:rsidR="00000000" w:rsidRPr="00000000">
        <w:rPr>
          <w:sz w:val="24"/>
          <w:szCs w:val="24"/>
          <w:rtl w:val="0"/>
        </w:rPr>
        <w:t xml:space="preserve">ělí! Pak to schválí Muzikář</w:t>
      </w:r>
      <w:r w:rsidDel="00000000" w:rsidR="00000000" w:rsidRPr="00000000">
        <w:rPr>
          <w:rtl w:val="0"/>
        </w:rPr>
      </w:r>
    </w:p>
    <w:p w:rsidR="00000000" w:rsidDel="00000000" w:rsidP="00000000" w:rsidRDefault="00000000" w:rsidRPr="00000000" w14:paraId="0000006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dokumenty jste museli odevzdat na zahraničním oddělení rektorátu? : </w:t>
      </w:r>
    </w:p>
    <w:p w:rsidR="00000000" w:rsidDel="00000000" w:rsidP="00000000" w:rsidRDefault="00000000" w:rsidRPr="00000000" w14:paraId="0000006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440" w:line="240" w:lineRule="auto"/>
        <w:ind w:left="720" w:hanging="360"/>
        <w:rPr/>
      </w:pPr>
      <w:r w:rsidDel="00000000" w:rsidR="00000000" w:rsidRPr="00000000">
        <w:rPr>
          <w:rFonts w:ascii="Arial" w:cs="Arial" w:eastAsia="Arial" w:hAnsi="Arial"/>
          <w:color w:val="333333"/>
          <w:sz w:val="24"/>
          <w:szCs w:val="24"/>
          <w:rtl w:val="0"/>
        </w:rPr>
        <w:t xml:space="preserve">Zvací dopis</w:t>
      </w:r>
    </w:p>
    <w:p w:rsidR="00000000" w:rsidDel="00000000" w:rsidP="00000000" w:rsidRDefault="00000000" w:rsidRPr="00000000" w14:paraId="00000070">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Pojištění</w:t>
      </w:r>
    </w:p>
    <w:p w:rsidR="00000000" w:rsidDel="00000000" w:rsidP="00000000" w:rsidRDefault="00000000" w:rsidRPr="00000000" w14:paraId="0000007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Studijní plán</w:t>
      </w:r>
    </w:p>
    <w:p w:rsidR="00000000" w:rsidDel="00000000" w:rsidP="00000000" w:rsidRDefault="00000000" w:rsidRPr="00000000" w14:paraId="0000007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Doklad o uznání studia v zahraničí</w:t>
      </w:r>
    </w:p>
    <w:p w:rsidR="00000000" w:rsidDel="00000000" w:rsidP="00000000" w:rsidRDefault="00000000" w:rsidRPr="00000000" w14:paraId="0000007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Transkript</w:t>
      </w:r>
    </w:p>
    <w:p w:rsidR="00000000" w:rsidDel="00000000" w:rsidP="00000000" w:rsidRDefault="00000000" w:rsidRPr="00000000" w14:paraId="0000007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Potvrzení doby studia</w:t>
      </w:r>
    </w:p>
    <w:p w:rsidR="00000000" w:rsidDel="00000000" w:rsidP="00000000" w:rsidRDefault="00000000" w:rsidRPr="00000000" w14:paraId="00000075">
      <w:pPr>
        <w:numPr>
          <w:ilvl w:val="0"/>
          <w:numId w:val="4"/>
        </w:numPr>
        <w:pBdr>
          <w:top w:color="auto" w:space="0" w:sz="0" w:val="none"/>
          <w:bottom w:color="auto" w:space="0" w:sz="0" w:val="none"/>
          <w:right w:color="auto" w:space="0" w:sz="0" w:val="none"/>
          <w:between w:color="auto" w:space="0" w:sz="0" w:val="none"/>
        </w:pBdr>
        <w:shd w:fill="ffffff" w:val="clear"/>
        <w:spacing w:after="440" w:before="0" w:beforeAutospacing="0" w:line="240" w:lineRule="auto"/>
        <w:ind w:left="720" w:hanging="360"/>
        <w:rPr/>
      </w:pPr>
      <w:r w:rsidDel="00000000" w:rsidR="00000000" w:rsidRPr="00000000">
        <w:rPr>
          <w:rFonts w:ascii="Arial" w:cs="Arial" w:eastAsia="Arial" w:hAnsi="Arial"/>
          <w:color w:val="333333"/>
          <w:sz w:val="24"/>
          <w:szCs w:val="24"/>
          <w:rtl w:val="0"/>
        </w:rPr>
        <w:t xml:space="preserve">Tento dotazník</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bookmarkStart w:colFirst="0" w:colLast="0" w:name="bookmark=id.4d34og8" w:id="8"/>
    <w:bookmarkEnd w:id="8"/>
    <w:p w:rsidR="00000000" w:rsidDel="00000000" w:rsidP="00000000" w:rsidRDefault="00000000" w:rsidRPr="00000000" w14:paraId="00000077">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Hodnocení pobytu, rady a doporučení</w:t>
      </w:r>
    </w:p>
    <w:p w:rsidR="00000000" w:rsidDel="00000000" w:rsidP="00000000" w:rsidRDefault="00000000" w:rsidRPr="00000000" w14:paraId="0000007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odborný přínos studijního pobytu: Trochu procvičování, ale </w:t>
      </w:r>
      <w:r w:rsidDel="00000000" w:rsidR="00000000" w:rsidRPr="00000000">
        <w:rPr>
          <w:sz w:val="24"/>
          <w:szCs w:val="24"/>
          <w:rtl w:val="0"/>
        </w:rPr>
        <w:t xml:space="preserve">skoro nic mi to nedalo.</w:t>
      </w: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osobní přínos studijního pobytu: ve</w:t>
      </w:r>
      <w:r w:rsidDel="00000000" w:rsidR="00000000" w:rsidRPr="00000000">
        <w:rPr>
          <w:sz w:val="24"/>
          <w:szCs w:val="24"/>
          <w:rtl w:val="0"/>
        </w:rPr>
        <w:t xml:space="preserve">liký, uděláte si kamarády po světě, poznáte nové kultury a můžete cestovat a poznávat</w:t>
      </w:r>
      <w:r w:rsidDel="00000000" w:rsidR="00000000" w:rsidRPr="00000000">
        <w:rPr>
          <w:rtl w:val="0"/>
        </w:rPr>
      </w:r>
    </w:p>
    <w:p w:rsidR="00000000" w:rsidDel="00000000" w:rsidP="00000000" w:rsidRDefault="00000000" w:rsidRPr="00000000" w14:paraId="0000007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informace a podporu poskytnuté domácí školou: pravdivé </w:t>
      </w:r>
      <w:r w:rsidDel="00000000" w:rsidR="00000000" w:rsidRPr="00000000">
        <w:rPr>
          <w:sz w:val="24"/>
          <w:szCs w:val="24"/>
          <w:rtl w:val="0"/>
        </w:rPr>
        <w:t xml:space="preserve">a podpora skvělá</w:t>
      </w:r>
      <w:r w:rsidDel="00000000" w:rsidR="00000000" w:rsidRPr="00000000">
        <w:rPr>
          <w:rtl w:val="0"/>
        </w:rPr>
      </w:r>
    </w:p>
    <w:p w:rsidR="00000000" w:rsidDel="00000000" w:rsidP="00000000" w:rsidRDefault="00000000" w:rsidRPr="00000000" w14:paraId="0000007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informace a podporu poskytnuté zahraniční školou (hodnocení jako ve škole) : snažili se</w:t>
      </w:r>
      <w:r w:rsidDel="00000000" w:rsidR="00000000" w:rsidRPr="00000000">
        <w:rPr>
          <w:sz w:val="24"/>
          <w:szCs w:val="24"/>
          <w:rtl w:val="0"/>
        </w:rPr>
        <w:t xml:space="preserve">, odpovídali a řešili, 1</w:t>
      </w:r>
      <w:r w:rsidDel="00000000" w:rsidR="00000000" w:rsidRPr="00000000">
        <w:rPr>
          <w:rtl w:val="0"/>
        </w:rPr>
      </w:r>
    </w:p>
    <w:p w:rsidR="00000000" w:rsidDel="00000000" w:rsidP="00000000" w:rsidRDefault="00000000" w:rsidRPr="00000000" w14:paraId="0000007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Měl/a byste zájem o nějaký další pobyt v zahraničí? : ano</w:t>
      </w:r>
    </w:p>
    <w:p w:rsidR="00000000" w:rsidDel="00000000" w:rsidP="00000000" w:rsidRDefault="00000000" w:rsidRPr="00000000" w14:paraId="0000007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 jste po absolvování pobytu nejvíce ocenil/a? : nové k</w:t>
      </w:r>
      <w:r w:rsidDel="00000000" w:rsidR="00000000" w:rsidRPr="00000000">
        <w:rPr>
          <w:sz w:val="24"/>
          <w:szCs w:val="24"/>
          <w:rtl w:val="0"/>
        </w:rPr>
        <w:t xml:space="preserve">amarády a semestr na vzduchu a v krásném prostředí (škola není těžká tj 4 dny byla škola, 3 dny někde pod stanem :) )</w:t>
      </w:r>
      <w:r w:rsidDel="00000000" w:rsidR="00000000" w:rsidRPr="00000000">
        <w:rPr>
          <w:rtl w:val="0"/>
        </w:rPr>
      </w:r>
    </w:p>
    <w:p w:rsidR="00000000" w:rsidDel="00000000" w:rsidP="00000000" w:rsidRDefault="00000000" w:rsidRPr="00000000" w14:paraId="0000007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Setkal/a jste se během pobytu s nějakými závažnými problémy? : ne</w:t>
      </w:r>
    </w:p>
    <w:p w:rsidR="00000000" w:rsidDel="00000000" w:rsidP="00000000" w:rsidRDefault="00000000" w:rsidRPr="00000000" w14:paraId="0000007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bookmarkStart w:colFirst="0" w:colLast="0" w:name="_heading=h.2s8eyo1" w:id="9"/>
      <w:bookmarkEnd w:id="9"/>
      <w:r w:rsidDel="00000000" w:rsidR="00000000" w:rsidRPr="00000000">
        <w:rPr>
          <w:rFonts w:ascii="Calibri" w:cs="Calibri" w:eastAsia="Calibri" w:hAnsi="Calibri"/>
          <w:sz w:val="24"/>
          <w:szCs w:val="24"/>
          <w:rtl w:val="0"/>
        </w:rPr>
        <w:t xml:space="preserve">Odkaz na fotogalerii, blog apod. : blog, kde převažují příběhy a fotky</w:t>
      </w:r>
      <w:r w:rsidDel="00000000" w:rsidR="00000000" w:rsidRPr="00000000">
        <w:rPr>
          <w:sz w:val="24"/>
          <w:szCs w:val="24"/>
          <w:rtl w:val="0"/>
        </w:rPr>
        <w:t xml:space="preserve"> </w:t>
      </w:r>
      <w:hyperlink r:id="rId15">
        <w:r w:rsidDel="00000000" w:rsidR="00000000" w:rsidRPr="00000000">
          <w:rPr>
            <w:color w:val="1155cc"/>
            <w:sz w:val="24"/>
            <w:szCs w:val="24"/>
            <w:u w:val="single"/>
            <w:rtl w:val="0"/>
          </w:rPr>
          <w:t xml:space="preserve">https://sajdoann.github.io/</w:t>
        </w:r>
      </w:hyperlink>
      <w:r w:rsidDel="00000000" w:rsidR="00000000" w:rsidRPr="00000000">
        <w:rPr>
          <w:rtl w:val="0"/>
        </w:rPr>
      </w:r>
    </w:p>
    <w:p w:rsidR="00000000" w:rsidDel="00000000" w:rsidP="00000000" w:rsidRDefault="00000000" w:rsidRPr="00000000" w14:paraId="00000081">
      <w:pPr>
        <w:spacing w:after="0" w:line="240" w:lineRule="auto"/>
        <w:rPr>
          <w:sz w:val="24"/>
          <w:szCs w:val="24"/>
        </w:rPr>
      </w:pPr>
      <w:bookmarkStart w:colFirst="0" w:colLast="0" w:name="_heading=h.skzxumj562kw" w:id="10"/>
      <w:bookmarkEnd w:id="10"/>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aggle.com/" TargetMode="External"/><Relationship Id="rId10" Type="http://schemas.openxmlformats.org/officeDocument/2006/relationships/hyperlink" Target="http://www.aiotlab.org/teaching/dl_app.html" TargetMode="External"/><Relationship Id="rId13" Type="http://schemas.openxmlformats.org/officeDocument/2006/relationships/hyperlink" Target="https://istudy.ntut.edu.tw/mooc/index.php?lang=en" TargetMode="External"/><Relationship Id="rId12" Type="http://schemas.openxmlformats.org/officeDocument/2006/relationships/hyperlink" Target="https://istudy.ntut.edu.tw/mooc/index.php?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s.ntut.edu.tw/course/en/Curr.jsp?format=-2&amp;code=6504518" TargetMode="External"/><Relationship Id="rId15" Type="http://schemas.openxmlformats.org/officeDocument/2006/relationships/hyperlink" Target="https://sajdoann.github.io/" TargetMode="External"/><Relationship Id="rId14" Type="http://schemas.openxmlformats.org/officeDocument/2006/relationships/hyperlink" Target="https://newtaipei.ntut.edu.tw/p/404-1058-98786.php?Lang=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s.ntut.edu.tw/course/en/ShowENSubject.jsp" TargetMode="External"/><Relationship Id="rId8" Type="http://schemas.openxmlformats.org/officeDocument/2006/relationships/hyperlink" Target="https://oia.ntut.edu.tw/p/412-1032-13798.ph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0+AHw3Akp4EtgbKUkCJyxuGO5g==">AMUW2mXyR21bTpbH+b84CynuBF7BY9vVfkQFZY68cRbAR/lgM7XzWWUZERi4nKxFVETooDq1/p5g3UFucuD2AxdufOCYXbXnqMyye7s6Pn1gwH/zAgrRIgm+KgKa8NRE62wFFMaEP0BhjnCxA/4OB0ghAzh+CHswWCeL2LaQfuoxEucsCFlZ+ER51j8PaC5FZfBwSWVQ+DaGtX7psjjCTssrBnf+CPHjyuYF8zPQ+xBJeW1rGyWBKaa2wbJ6dNX5j6bh9fmohvn/S72YpPgBNRO+lwvvnzzO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