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09C5" w:rsidRDefault="0066650F">
      <w:pPr>
        <w:spacing w:after="240"/>
      </w:pPr>
      <w:bookmarkStart w:id="0" w:name="_GoBack"/>
      <w:bookmarkEnd w:id="0"/>
      <w:r>
        <w:rPr>
          <w:caps/>
          <w:noProof/>
          <w:spacing w:val="8"/>
          <w:kern w:val="20"/>
          <w:szCs w:val="20"/>
        </w:rPr>
        <w:drawing>
          <wp:anchor distT="0" distB="0" distL="114300" distR="114300" simplePos="0" relativeHeight="251659264" behindDoc="0" locked="0" layoutInCell="1" allowOverlap="1" wp14:anchorId="45AE54C0" wp14:editId="4BF622FD">
            <wp:simplePos x="0" y="0"/>
            <wp:positionH relativeFrom="page">
              <wp:posOffset>4540102</wp:posOffset>
            </wp:positionH>
            <wp:positionV relativeFrom="page">
              <wp:posOffset>329609</wp:posOffset>
            </wp:positionV>
            <wp:extent cx="2066400" cy="1007280"/>
            <wp:effectExtent l="0" t="0" r="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A76">
        <w:rPr>
          <w:b/>
        </w:rPr>
        <w:t xml:space="preserve"> </w:t>
      </w:r>
    </w:p>
    <w:p w:rsidR="0066650F" w:rsidRDefault="0066650F">
      <w:pPr>
        <w:jc w:val="center"/>
        <w:rPr>
          <w:b/>
          <w:sz w:val="28"/>
          <w:szCs w:val="28"/>
        </w:rPr>
      </w:pPr>
    </w:p>
    <w:p w:rsidR="00DB09C5" w:rsidRDefault="00E25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Stručná charakteristika uchazeče k</w:t>
      </w:r>
      <w:r w:rsidR="00C720E4">
        <w:rPr>
          <w:b/>
          <w:sz w:val="28"/>
          <w:szCs w:val="28"/>
        </w:rPr>
        <w:t xml:space="preserve">e jmenovacímu </w:t>
      </w:r>
      <w:r>
        <w:rPr>
          <w:b/>
          <w:sz w:val="28"/>
          <w:szCs w:val="28"/>
        </w:rPr>
        <w:t>řízení</w:t>
      </w:r>
    </w:p>
    <w:p w:rsidR="0066650F" w:rsidRDefault="0066650F" w:rsidP="0066650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ČVUT v Praze</w:t>
      </w:r>
    </w:p>
    <w:p w:rsidR="005017A2" w:rsidRDefault="005017A2">
      <w:pPr>
        <w:jc w:val="center"/>
      </w:pPr>
    </w:p>
    <w:p w:rsidR="0066650F" w:rsidRDefault="0066650F" w:rsidP="00670725">
      <w:proofErr w:type="gramStart"/>
      <w:r w:rsidRPr="0034612A">
        <w:t>Uchazeč:.</w:t>
      </w:r>
      <w:r w:rsidR="00F773BF" w:rsidRPr="00F773BF">
        <w:rPr>
          <w:b/>
        </w:rPr>
        <w:t>doc.</w:t>
      </w:r>
      <w:proofErr w:type="gramEnd"/>
      <w:r w:rsidR="00F773BF" w:rsidRPr="00F773BF">
        <w:rPr>
          <w:b/>
        </w:rPr>
        <w:t xml:space="preserve"> Ing. Renáta Schneiderová </w:t>
      </w:r>
      <w:proofErr w:type="spellStart"/>
      <w:r w:rsidR="00F773BF" w:rsidRPr="00F773BF">
        <w:rPr>
          <w:b/>
        </w:rPr>
        <w:t>Heralová</w:t>
      </w:r>
      <w:proofErr w:type="spellEnd"/>
      <w:r w:rsidR="00F773BF" w:rsidRPr="00F773BF">
        <w:rPr>
          <w:b/>
        </w:rPr>
        <w:t>, Ph.D.</w:t>
      </w:r>
    </w:p>
    <w:p w:rsidR="00AD5296" w:rsidRDefault="00AD5296">
      <w:pPr>
        <w:jc w:val="center"/>
      </w:pPr>
    </w:p>
    <w:p w:rsidR="00670725" w:rsidRDefault="00670725">
      <w:pPr>
        <w:jc w:val="center"/>
      </w:pPr>
    </w:p>
    <w:p w:rsidR="00DB09C5" w:rsidRDefault="00E25A76">
      <w:r>
        <w:rPr>
          <w:b/>
        </w:rPr>
        <w:t>A) V oblasti pedagogické</w:t>
      </w:r>
    </w:p>
    <w:p w:rsidR="00DB09C5" w:rsidRPr="00F95A59" w:rsidRDefault="00E25A76" w:rsidP="0066650F">
      <w:pPr>
        <w:pStyle w:val="Odstavecseseznamem"/>
        <w:numPr>
          <w:ilvl w:val="0"/>
          <w:numId w:val="7"/>
        </w:numPr>
        <w:ind w:left="851"/>
        <w:jc w:val="both"/>
      </w:pPr>
      <w:r>
        <w:t>Počet doktorandů, pro které byl uchazeč ustanoven školitelem resp. školitelem specialistou a kteří úspěšně obhájili disertační práci:</w:t>
      </w:r>
      <w:r w:rsidR="00F773BF">
        <w:t xml:space="preserve"> </w:t>
      </w:r>
      <w:r w:rsidR="00F773BF" w:rsidRPr="00F773BF">
        <w:rPr>
          <w:b/>
        </w:rPr>
        <w:t>1 (Jan Pícha)</w:t>
      </w:r>
    </w:p>
    <w:p w:rsidR="0066650F" w:rsidRDefault="00F95A59" w:rsidP="00F95A59">
      <w:pPr>
        <w:ind w:left="851"/>
        <w:jc w:val="both"/>
      </w:pPr>
      <w:r>
        <w:t xml:space="preserve">Doktorandi </w:t>
      </w:r>
      <w:r w:rsidRPr="00F95A59">
        <w:rPr>
          <w:b/>
        </w:rPr>
        <w:t>po SZZ</w:t>
      </w:r>
      <w:r>
        <w:t xml:space="preserve">, před odevzdáním disertační práce </w:t>
      </w:r>
      <w:r w:rsidRPr="00F95A59">
        <w:rPr>
          <w:b/>
        </w:rPr>
        <w:t>2</w:t>
      </w:r>
      <w:r>
        <w:t xml:space="preserve"> (Stanislav Vitásek, Michal Strnad)</w:t>
      </w:r>
    </w:p>
    <w:p w:rsidR="00F95A59" w:rsidRDefault="00F95A59" w:rsidP="00F95A59">
      <w:pPr>
        <w:ind w:left="851"/>
        <w:jc w:val="both"/>
      </w:pPr>
    </w:p>
    <w:p w:rsidR="00DB09C5" w:rsidRDefault="00E25A76" w:rsidP="0066650F">
      <w:pPr>
        <w:pStyle w:val="Odstavecseseznamem"/>
        <w:numPr>
          <w:ilvl w:val="0"/>
          <w:numId w:val="7"/>
        </w:numPr>
        <w:ind w:left="851"/>
        <w:jc w:val="both"/>
      </w:pPr>
      <w:r>
        <w:t>Počet obhájených diplomových/bakalářských prací, které uchazeč vedl:</w:t>
      </w:r>
      <w:r w:rsidR="005F34E8">
        <w:t xml:space="preserve">  </w:t>
      </w:r>
      <w:r w:rsidR="005F34E8" w:rsidRPr="005F34E8">
        <w:rPr>
          <w:b/>
        </w:rPr>
        <w:t>60</w:t>
      </w:r>
      <w:r w:rsidR="005F34E8">
        <w:rPr>
          <w:b/>
        </w:rPr>
        <w:t xml:space="preserve"> </w:t>
      </w:r>
      <w:r w:rsidR="005F34E8" w:rsidRPr="005F34E8">
        <w:rPr>
          <w:b/>
        </w:rPr>
        <w:t>/</w:t>
      </w:r>
      <w:r w:rsidR="005F34E8">
        <w:rPr>
          <w:b/>
        </w:rPr>
        <w:t xml:space="preserve"> </w:t>
      </w:r>
      <w:r w:rsidR="005F34E8" w:rsidRPr="005F34E8">
        <w:rPr>
          <w:b/>
        </w:rPr>
        <w:t>28</w:t>
      </w:r>
      <w:r w:rsidR="005F34E8">
        <w:rPr>
          <w:b/>
        </w:rPr>
        <w:t xml:space="preserve"> </w:t>
      </w:r>
      <w:r w:rsidR="005F34E8" w:rsidRPr="005F34E8">
        <w:rPr>
          <w:i/>
        </w:rPr>
        <w:t>(2009-2018)</w:t>
      </w:r>
    </w:p>
    <w:p w:rsidR="0066650F" w:rsidRDefault="0066650F" w:rsidP="0066650F">
      <w:pPr>
        <w:pStyle w:val="Odstavecseseznamem"/>
        <w:ind w:left="851"/>
        <w:jc w:val="both"/>
      </w:pPr>
    </w:p>
    <w:p w:rsidR="005F34E8" w:rsidRDefault="00C30A92" w:rsidP="005F34E8">
      <w:pPr>
        <w:pStyle w:val="Odstavecseseznamem"/>
        <w:numPr>
          <w:ilvl w:val="0"/>
          <w:numId w:val="7"/>
        </w:numPr>
        <w:ind w:left="851"/>
        <w:jc w:val="both"/>
      </w:pPr>
      <w:r>
        <w:t>T</w:t>
      </w:r>
      <w:r w:rsidR="00E25A76">
        <w:t>ři nejvýznamnější počiny uchazeče v oblasti výuky:</w:t>
      </w:r>
    </w:p>
    <w:p w:rsidR="005F34E8" w:rsidRDefault="005F34E8" w:rsidP="00315578">
      <w:pPr>
        <w:pStyle w:val="Odstavecseseznamem"/>
        <w:numPr>
          <w:ilvl w:val="0"/>
          <w:numId w:val="9"/>
        </w:numPr>
        <w:ind w:left="1134" w:hanging="283"/>
        <w:jc w:val="both"/>
      </w:pPr>
      <w:r>
        <w:t xml:space="preserve">Příprava žádosti o akreditaci doktorského studijního programu Stavební management a </w:t>
      </w:r>
      <w:proofErr w:type="spellStart"/>
      <w:r>
        <w:t>inženýring</w:t>
      </w:r>
      <w:proofErr w:type="spellEnd"/>
      <w:r>
        <w:t>, garant programu, úspěšně akreditováno na 10 roků</w:t>
      </w:r>
    </w:p>
    <w:p w:rsidR="005F34E8" w:rsidRDefault="005F34E8" w:rsidP="00315578">
      <w:pPr>
        <w:pStyle w:val="Odstavecseseznamem"/>
        <w:numPr>
          <w:ilvl w:val="0"/>
          <w:numId w:val="9"/>
        </w:numPr>
        <w:ind w:left="1134" w:hanging="283"/>
        <w:jc w:val="both"/>
      </w:pPr>
      <w:r>
        <w:t xml:space="preserve">Organizace </w:t>
      </w:r>
      <w:r w:rsidR="0012346E">
        <w:t xml:space="preserve">9 ročníků </w:t>
      </w:r>
      <w:r>
        <w:t>studentsk</w:t>
      </w:r>
      <w:r w:rsidR="0012346E">
        <w:t>é</w:t>
      </w:r>
      <w:r>
        <w:t xml:space="preserve"> vědeck</w:t>
      </w:r>
      <w:r w:rsidR="0012346E">
        <w:t>é</w:t>
      </w:r>
      <w:r>
        <w:t xml:space="preserve"> konferenc</w:t>
      </w:r>
      <w:r w:rsidR="0012346E">
        <w:t>e</w:t>
      </w:r>
      <w:r>
        <w:t xml:space="preserve"> </w:t>
      </w:r>
      <w:r w:rsidR="0012346E">
        <w:t>Management a ekonomika stavebnictví (</w:t>
      </w:r>
      <w:proofErr w:type="spellStart"/>
      <w:r w:rsidR="0012346E">
        <w:t>Construction</w:t>
      </w:r>
      <w:proofErr w:type="spellEnd"/>
      <w:r w:rsidR="0012346E">
        <w:t xml:space="preserve"> </w:t>
      </w:r>
      <w:proofErr w:type="spellStart"/>
      <w:r w:rsidR="0012346E">
        <w:t>MaEconomics</w:t>
      </w:r>
      <w:proofErr w:type="spellEnd"/>
      <w:r w:rsidR="0012346E">
        <w:t xml:space="preserve">), vč. editorství sborníků a monografií z rozšířených verzí příspěvků </w:t>
      </w:r>
    </w:p>
    <w:p w:rsidR="005F34E8" w:rsidRDefault="005F34E8" w:rsidP="00315578">
      <w:pPr>
        <w:pStyle w:val="Odstavecseseznamem"/>
        <w:numPr>
          <w:ilvl w:val="0"/>
          <w:numId w:val="9"/>
        </w:numPr>
        <w:ind w:left="1134" w:hanging="283"/>
        <w:jc w:val="both"/>
      </w:pPr>
      <w:r>
        <w:t>Zavedení nov</w:t>
      </w:r>
      <w:r w:rsidR="00670725">
        <w:t>ých</w:t>
      </w:r>
      <w:r>
        <w:t xml:space="preserve"> </w:t>
      </w:r>
      <w:r w:rsidRPr="00AB5A30">
        <w:t>předmět</w:t>
      </w:r>
      <w:r w:rsidR="00670725" w:rsidRPr="00AB5A30">
        <w:t>ů</w:t>
      </w:r>
      <w:r w:rsidRPr="00AB5A30">
        <w:t xml:space="preserve"> </w:t>
      </w:r>
      <w:r w:rsidR="00670725" w:rsidRPr="00AB5A30">
        <w:t xml:space="preserve">Pokročilé metody řízení nákladů v doktorském studiu, </w:t>
      </w:r>
      <w:r w:rsidRPr="00AB5A30">
        <w:t xml:space="preserve">Kalkulace a nabídky pro </w:t>
      </w:r>
      <w:r w:rsidR="00670725" w:rsidRPr="00AB5A30">
        <w:t xml:space="preserve">bakalářské </w:t>
      </w:r>
      <w:r w:rsidRPr="00AB5A30">
        <w:t>obory L</w:t>
      </w:r>
      <w:r w:rsidR="00315578" w:rsidRPr="00AB5A30">
        <w:t xml:space="preserve"> (příprava, realizace</w:t>
      </w:r>
      <w:r w:rsidRPr="00AB5A30">
        <w:t xml:space="preserve"> </w:t>
      </w:r>
      <w:r w:rsidR="00315578" w:rsidRPr="00AB5A30">
        <w:t xml:space="preserve">a provoz staveb) </w:t>
      </w:r>
      <w:r w:rsidRPr="00AB5A30">
        <w:t>a R</w:t>
      </w:r>
      <w:r w:rsidR="00315578" w:rsidRPr="00AB5A30">
        <w:t xml:space="preserve"> (stavitelství)</w:t>
      </w:r>
      <w:r w:rsidR="00670725" w:rsidRPr="00AB5A30">
        <w:t>, Kalkulace a nabídky 1 a 2 pro magisterský obor N (Stavební management) a volitelného předmětu Teorie rozhodování.</w:t>
      </w:r>
    </w:p>
    <w:p w:rsidR="0066650F" w:rsidRDefault="0066650F" w:rsidP="0066650F">
      <w:pPr>
        <w:pStyle w:val="Odstavecseseznamem"/>
        <w:ind w:left="851"/>
        <w:jc w:val="both"/>
      </w:pPr>
    </w:p>
    <w:p w:rsidR="00DB09C5" w:rsidRDefault="00E25A76" w:rsidP="0066650F">
      <w:pPr>
        <w:pStyle w:val="Odstavecseseznamem"/>
        <w:numPr>
          <w:ilvl w:val="0"/>
          <w:numId w:val="7"/>
        </w:numPr>
        <w:ind w:left="851"/>
        <w:jc w:val="both"/>
      </w:pPr>
      <w:r>
        <w:t>Hodnocení uchazeče ve studentské anketě v posledních 4 semestrech:</w:t>
      </w:r>
    </w:p>
    <w:p w:rsidR="0012346E" w:rsidRPr="0012346E" w:rsidRDefault="0012346E" w:rsidP="00315578">
      <w:pPr>
        <w:pStyle w:val="Odstavecseseznamem"/>
        <w:numPr>
          <w:ilvl w:val="1"/>
          <w:numId w:val="7"/>
        </w:numPr>
        <w:ind w:left="1134" w:hanging="283"/>
        <w:jc w:val="both"/>
      </w:pPr>
      <w:r w:rsidRPr="0012346E">
        <w:t xml:space="preserve">LS 2017/2018  </w:t>
      </w:r>
      <w:r w:rsidRPr="0012346E">
        <w:rPr>
          <w:b/>
        </w:rPr>
        <w:t>1,00</w:t>
      </w:r>
      <w:r w:rsidR="008F5178">
        <w:rPr>
          <w:b/>
        </w:rPr>
        <w:t xml:space="preserve"> </w:t>
      </w:r>
      <w:r w:rsidR="008F5178" w:rsidRPr="008F5178">
        <w:t>(</w:t>
      </w:r>
      <w:r w:rsidR="008F5178">
        <w:t>7</w:t>
      </w:r>
      <w:r w:rsidR="008F5178" w:rsidRPr="008F5178">
        <w:t>% hodnotících</w:t>
      </w:r>
      <w:r w:rsidR="008F5178">
        <w:t>)</w:t>
      </w:r>
    </w:p>
    <w:p w:rsidR="0012346E" w:rsidRDefault="0012346E" w:rsidP="008F5178">
      <w:pPr>
        <w:pStyle w:val="Odstavecseseznamem"/>
        <w:numPr>
          <w:ilvl w:val="1"/>
          <w:numId w:val="7"/>
        </w:numPr>
        <w:ind w:left="1134" w:hanging="283"/>
        <w:jc w:val="both"/>
      </w:pPr>
      <w:r w:rsidRPr="0012346E">
        <w:t xml:space="preserve">ZS 2017/2018  </w:t>
      </w:r>
      <w:r w:rsidRPr="0012346E">
        <w:rPr>
          <w:b/>
        </w:rPr>
        <w:t>1,22</w:t>
      </w:r>
      <w:r w:rsidRPr="0012346E">
        <w:t xml:space="preserve">  </w:t>
      </w:r>
      <w:r w:rsidR="008F5178" w:rsidRPr="008F5178">
        <w:t>(</w:t>
      </w:r>
      <w:r w:rsidR="00AB5A30">
        <w:t xml:space="preserve">9 </w:t>
      </w:r>
      <w:r w:rsidR="008F5178" w:rsidRPr="008F5178">
        <w:t>% hodnotících)</w:t>
      </w:r>
    </w:p>
    <w:p w:rsidR="0012346E" w:rsidRDefault="0012346E" w:rsidP="008F5178">
      <w:pPr>
        <w:pStyle w:val="Odstavecseseznamem"/>
        <w:numPr>
          <w:ilvl w:val="1"/>
          <w:numId w:val="7"/>
        </w:numPr>
        <w:ind w:left="1134" w:hanging="283"/>
        <w:jc w:val="both"/>
      </w:pPr>
      <w:r w:rsidRPr="0012346E">
        <w:t xml:space="preserve">LS 2016/2017 </w:t>
      </w:r>
      <w:r>
        <w:t xml:space="preserve"> </w:t>
      </w:r>
      <w:r w:rsidRPr="0012346E">
        <w:rPr>
          <w:b/>
        </w:rPr>
        <w:t>1,71</w:t>
      </w:r>
      <w:r w:rsidRPr="0012346E">
        <w:t xml:space="preserve">  </w:t>
      </w:r>
      <w:r w:rsidR="008F5178" w:rsidRPr="008F5178">
        <w:t>(</w:t>
      </w:r>
      <w:r w:rsidR="00AB5A30">
        <w:t xml:space="preserve">4 </w:t>
      </w:r>
      <w:r w:rsidR="008F5178" w:rsidRPr="008F5178">
        <w:t>% hodnotících)</w:t>
      </w:r>
    </w:p>
    <w:p w:rsidR="0012346E" w:rsidRDefault="0012346E" w:rsidP="00315578">
      <w:pPr>
        <w:pStyle w:val="Odstavecseseznamem"/>
        <w:numPr>
          <w:ilvl w:val="1"/>
          <w:numId w:val="7"/>
        </w:numPr>
        <w:ind w:left="1134" w:hanging="283"/>
        <w:jc w:val="both"/>
      </w:pPr>
      <w:r w:rsidRPr="0012346E">
        <w:t xml:space="preserve">ZS 2016/2017 </w:t>
      </w:r>
      <w:r>
        <w:t xml:space="preserve"> </w:t>
      </w:r>
      <w:r w:rsidRPr="008F5178">
        <w:rPr>
          <w:b/>
        </w:rPr>
        <w:t>1,19</w:t>
      </w:r>
      <w:r w:rsidR="00315578" w:rsidRPr="008F5178">
        <w:t xml:space="preserve"> </w:t>
      </w:r>
      <w:r w:rsidR="008F5178">
        <w:t xml:space="preserve"> </w:t>
      </w:r>
      <w:r w:rsidR="00315578" w:rsidRPr="008F5178">
        <w:t>(1</w:t>
      </w:r>
      <w:r w:rsidR="00AB5A30">
        <w:t xml:space="preserve">9 </w:t>
      </w:r>
      <w:r w:rsidR="00315578" w:rsidRPr="008F5178">
        <w:t>% hodnotících</w:t>
      </w:r>
      <w:r w:rsidR="008F5178" w:rsidRPr="008F5178">
        <w:t>)</w:t>
      </w:r>
    </w:p>
    <w:p w:rsidR="00DB09C5" w:rsidRDefault="00DB09C5" w:rsidP="0066650F">
      <w:pPr>
        <w:ind w:left="851"/>
        <w:jc w:val="both"/>
      </w:pPr>
    </w:p>
    <w:p w:rsidR="00DB09C5" w:rsidRDefault="00E25A76" w:rsidP="0066650F">
      <w:pPr>
        <w:ind w:left="567" w:hanging="567"/>
        <w:jc w:val="both"/>
      </w:pPr>
      <w:r>
        <w:rPr>
          <w:b/>
        </w:rPr>
        <w:t>B) V oblasti tvůrčí</w:t>
      </w:r>
    </w:p>
    <w:p w:rsidR="00DB09C5" w:rsidRDefault="00E25A76" w:rsidP="0066650F">
      <w:pPr>
        <w:pStyle w:val="Odstavecseseznamem"/>
        <w:numPr>
          <w:ilvl w:val="0"/>
          <w:numId w:val="8"/>
        </w:numPr>
        <w:ind w:left="851"/>
        <w:jc w:val="both"/>
      </w:pPr>
      <w:r>
        <w:t>Tři významné původní výsledky tvůrčí činnosti nebo arch. či uměl. realizace:</w:t>
      </w:r>
    </w:p>
    <w:p w:rsidR="00CA632E" w:rsidRDefault="00CA632E" w:rsidP="00315578">
      <w:pPr>
        <w:pStyle w:val="Odstavecseseznamem"/>
        <w:numPr>
          <w:ilvl w:val="0"/>
          <w:numId w:val="10"/>
        </w:numPr>
        <w:ind w:left="1134" w:hanging="283"/>
        <w:jc w:val="both"/>
      </w:pPr>
      <w:r w:rsidRPr="00CA632E">
        <w:t xml:space="preserve">Schneiderová </w:t>
      </w:r>
      <w:proofErr w:type="spellStart"/>
      <w:r w:rsidRPr="00CA632E">
        <w:t>Heralová</w:t>
      </w:r>
      <w:proofErr w:type="spellEnd"/>
      <w:r w:rsidRPr="00CA632E">
        <w:t xml:space="preserve">, R.: </w:t>
      </w:r>
      <w:r w:rsidRPr="00751351">
        <w:rPr>
          <w:i/>
        </w:rPr>
        <w:t>Udržitelné pořizování staveb (ekonomické aspekty).</w:t>
      </w:r>
      <w:r w:rsidRPr="00CA632E">
        <w:t xml:space="preserve"> 1. vyd. Praha: </w:t>
      </w:r>
      <w:proofErr w:type="spellStart"/>
      <w:r w:rsidRPr="00CA632E">
        <w:t>Wolters</w:t>
      </w:r>
      <w:proofErr w:type="spellEnd"/>
      <w:r w:rsidRPr="00CA632E">
        <w:t xml:space="preserve"> </w:t>
      </w:r>
      <w:proofErr w:type="spellStart"/>
      <w:r w:rsidRPr="00CA632E">
        <w:t>Kluwer</w:t>
      </w:r>
      <w:proofErr w:type="spellEnd"/>
      <w:r w:rsidRPr="00CA632E">
        <w:t xml:space="preserve"> ČR, a. s., 2011. 256 s. ISBN 978-80-7357-642-4.</w:t>
      </w:r>
    </w:p>
    <w:p w:rsidR="0066650F" w:rsidRDefault="00CA632E" w:rsidP="00315578">
      <w:pPr>
        <w:pStyle w:val="Odstavecseseznamem"/>
        <w:numPr>
          <w:ilvl w:val="0"/>
          <w:numId w:val="10"/>
        </w:numPr>
        <w:ind w:left="1134" w:hanging="283"/>
        <w:jc w:val="both"/>
      </w:pPr>
      <w:r>
        <w:t xml:space="preserve">Karásek, J.; Pojar, J.; </w:t>
      </w:r>
      <w:proofErr w:type="spellStart"/>
      <w:r>
        <w:t>Kaločai</w:t>
      </w:r>
      <w:proofErr w:type="spellEnd"/>
      <w:r>
        <w:t xml:space="preserve">, L.; Schneiderová </w:t>
      </w:r>
      <w:proofErr w:type="spellStart"/>
      <w:r>
        <w:t>Heralová</w:t>
      </w:r>
      <w:proofErr w:type="spellEnd"/>
      <w:r>
        <w:t xml:space="preserve">, R.: </w:t>
      </w:r>
      <w:proofErr w:type="spellStart"/>
      <w:r w:rsidRPr="00751351">
        <w:rPr>
          <w:i/>
        </w:rPr>
        <w:t>Cost</w:t>
      </w:r>
      <w:proofErr w:type="spellEnd"/>
      <w:r w:rsidRPr="00751351">
        <w:rPr>
          <w:i/>
        </w:rPr>
        <w:t xml:space="preserve"> optimum </w:t>
      </w:r>
      <w:proofErr w:type="spellStart"/>
      <w:r w:rsidRPr="00751351">
        <w:rPr>
          <w:i/>
        </w:rPr>
        <w:t>calculation</w:t>
      </w:r>
      <w:proofErr w:type="spellEnd"/>
      <w:r w:rsidRPr="00751351">
        <w:rPr>
          <w:i/>
        </w:rPr>
        <w:t xml:space="preserve"> </w:t>
      </w:r>
      <w:proofErr w:type="spellStart"/>
      <w:r w:rsidRPr="00751351">
        <w:rPr>
          <w:i/>
        </w:rPr>
        <w:t>of</w:t>
      </w:r>
      <w:proofErr w:type="spellEnd"/>
      <w:r w:rsidRPr="00751351">
        <w:rPr>
          <w:i/>
        </w:rPr>
        <w:t xml:space="preserve"> </w:t>
      </w:r>
      <w:proofErr w:type="spellStart"/>
      <w:r w:rsidRPr="00751351">
        <w:rPr>
          <w:i/>
        </w:rPr>
        <w:t>energy</w:t>
      </w:r>
      <w:proofErr w:type="spellEnd"/>
      <w:r w:rsidRPr="00751351">
        <w:rPr>
          <w:i/>
        </w:rPr>
        <w:t xml:space="preserve"> </w:t>
      </w:r>
      <w:proofErr w:type="spellStart"/>
      <w:r w:rsidRPr="00751351">
        <w:rPr>
          <w:i/>
        </w:rPr>
        <w:t>efficiency</w:t>
      </w:r>
      <w:proofErr w:type="spellEnd"/>
      <w:r w:rsidRPr="00751351">
        <w:rPr>
          <w:i/>
        </w:rPr>
        <w:t xml:space="preserve"> </w:t>
      </w:r>
      <w:proofErr w:type="spellStart"/>
      <w:r w:rsidRPr="00751351">
        <w:rPr>
          <w:i/>
        </w:rPr>
        <w:t>measures</w:t>
      </w:r>
      <w:proofErr w:type="spellEnd"/>
      <w:r w:rsidRPr="00751351">
        <w:rPr>
          <w:i/>
        </w:rPr>
        <w:t xml:space="preserve"> in </w:t>
      </w:r>
      <w:proofErr w:type="spellStart"/>
      <w:r w:rsidRPr="00751351">
        <w:rPr>
          <w:i/>
        </w:rPr>
        <w:t>the</w:t>
      </w:r>
      <w:proofErr w:type="spellEnd"/>
      <w:r w:rsidRPr="00751351">
        <w:rPr>
          <w:i/>
        </w:rPr>
        <w:t xml:space="preserve"> Czech Republic</w:t>
      </w:r>
      <w:r>
        <w:t xml:space="preserve">,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 2018, 123 155-166. ISSN 0301-4215</w:t>
      </w:r>
      <w:r w:rsidR="00D427BD">
        <w:t xml:space="preserve"> </w:t>
      </w:r>
      <w:r w:rsidR="00D427BD" w:rsidRPr="00D427BD">
        <w:rPr>
          <w:b/>
          <w:i/>
        </w:rPr>
        <w:t>IF 4,039</w:t>
      </w:r>
    </w:p>
    <w:p w:rsidR="00AD5296" w:rsidRDefault="00D427BD" w:rsidP="00D427BD">
      <w:pPr>
        <w:pStyle w:val="Odstavecseseznamem"/>
        <w:numPr>
          <w:ilvl w:val="0"/>
          <w:numId w:val="10"/>
        </w:numPr>
        <w:ind w:left="1134" w:hanging="283"/>
        <w:jc w:val="both"/>
      </w:pPr>
      <w:r w:rsidRPr="00D427BD">
        <w:t>Krejsová, J</w:t>
      </w:r>
      <w:r>
        <w:t>.,</w:t>
      </w:r>
      <w:r w:rsidRPr="00D427BD">
        <w:t xml:space="preserve"> Schneiderová </w:t>
      </w:r>
      <w:proofErr w:type="spellStart"/>
      <w:r w:rsidRPr="00D427BD">
        <w:t>Heralová</w:t>
      </w:r>
      <w:proofErr w:type="spellEnd"/>
      <w:r w:rsidRPr="00D427BD">
        <w:t>, R</w:t>
      </w:r>
      <w:r>
        <w:t>.,</w:t>
      </w:r>
      <w:r w:rsidRPr="00D427BD">
        <w:t xml:space="preserve"> Doleželová, M</w:t>
      </w:r>
      <w:r>
        <w:t>.,</w:t>
      </w:r>
      <w:proofErr w:type="spellStart"/>
      <w:r w:rsidRPr="00D427BD">
        <w:t>Vimmrova</w:t>
      </w:r>
      <w:proofErr w:type="spellEnd"/>
      <w:r w:rsidRPr="00D427BD">
        <w:t>, A</w:t>
      </w:r>
      <w:r>
        <w:t>.</w:t>
      </w:r>
      <w:r w:rsidR="00AD5296">
        <w:t xml:space="preserve">: </w:t>
      </w:r>
      <w:proofErr w:type="spellStart"/>
      <w:r w:rsidRPr="00D427BD">
        <w:rPr>
          <w:i/>
        </w:rPr>
        <w:t>Environmentally</w:t>
      </w:r>
      <w:proofErr w:type="spellEnd"/>
      <w:r w:rsidRPr="00D427BD">
        <w:rPr>
          <w:i/>
        </w:rPr>
        <w:t xml:space="preserve"> </w:t>
      </w:r>
      <w:proofErr w:type="spellStart"/>
      <w:r w:rsidRPr="00D427BD">
        <w:rPr>
          <w:i/>
        </w:rPr>
        <w:t>friendly</w:t>
      </w:r>
      <w:proofErr w:type="spellEnd"/>
      <w:r w:rsidRPr="00D427BD">
        <w:rPr>
          <w:i/>
        </w:rPr>
        <w:t xml:space="preserve"> </w:t>
      </w:r>
      <w:proofErr w:type="spellStart"/>
      <w:r w:rsidRPr="00D427BD">
        <w:rPr>
          <w:i/>
        </w:rPr>
        <w:t>lightweight</w:t>
      </w:r>
      <w:proofErr w:type="spellEnd"/>
      <w:r w:rsidRPr="00D427BD">
        <w:rPr>
          <w:i/>
        </w:rPr>
        <w:t xml:space="preserve"> </w:t>
      </w:r>
      <w:proofErr w:type="spellStart"/>
      <w:r w:rsidRPr="00D427BD">
        <w:rPr>
          <w:i/>
        </w:rPr>
        <w:t>gypsum-based</w:t>
      </w:r>
      <w:proofErr w:type="spellEnd"/>
      <w:r w:rsidRPr="00D427BD">
        <w:rPr>
          <w:i/>
        </w:rPr>
        <w:t xml:space="preserve"> </w:t>
      </w:r>
      <w:proofErr w:type="spellStart"/>
      <w:r w:rsidRPr="00D427BD">
        <w:rPr>
          <w:i/>
        </w:rPr>
        <w:t>material</w:t>
      </w:r>
      <w:proofErr w:type="spellEnd"/>
      <w:r w:rsidRPr="00D427BD">
        <w:rPr>
          <w:i/>
        </w:rPr>
        <w:t xml:space="preserve"> </w:t>
      </w:r>
      <w:proofErr w:type="spellStart"/>
      <w:r w:rsidRPr="00D427BD">
        <w:rPr>
          <w:i/>
        </w:rPr>
        <w:t>with</w:t>
      </w:r>
      <w:proofErr w:type="spellEnd"/>
      <w:r w:rsidRPr="00D427BD">
        <w:rPr>
          <w:i/>
        </w:rPr>
        <w:t xml:space="preserve"> </w:t>
      </w:r>
      <w:proofErr w:type="spellStart"/>
      <w:r w:rsidRPr="00D427BD">
        <w:rPr>
          <w:i/>
        </w:rPr>
        <w:t>waste</w:t>
      </w:r>
      <w:proofErr w:type="spellEnd"/>
      <w:r w:rsidRPr="00D427BD">
        <w:rPr>
          <w:i/>
        </w:rPr>
        <w:t xml:space="preserve"> stone </w:t>
      </w:r>
      <w:proofErr w:type="spellStart"/>
      <w:r w:rsidRPr="00D427BD">
        <w:rPr>
          <w:i/>
        </w:rPr>
        <w:t>dust</w:t>
      </w:r>
      <w:proofErr w:type="spellEnd"/>
      <w:r w:rsidR="00AD5296">
        <w:t xml:space="preserve">,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Engineers,Part</w:t>
      </w:r>
      <w:proofErr w:type="spellEnd"/>
      <w:r>
        <w:t xml:space="preserve"> L: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: Design and </w:t>
      </w:r>
      <w:proofErr w:type="spellStart"/>
      <w:r>
        <w:t>Applications</w:t>
      </w:r>
      <w:proofErr w:type="spellEnd"/>
      <w:r w:rsidR="00AD5296">
        <w:t xml:space="preserve">. </w:t>
      </w:r>
      <w:r>
        <w:t>ISSN</w:t>
      </w:r>
      <w:r w:rsidRPr="00D427BD">
        <w:t xml:space="preserve"> 14644207</w:t>
      </w:r>
      <w:r>
        <w:t xml:space="preserve"> (přijato k uveřejnění) </w:t>
      </w:r>
      <w:r w:rsidRPr="00D427BD">
        <w:rPr>
          <w:b/>
          <w:i/>
        </w:rPr>
        <w:t>IF</w:t>
      </w:r>
      <w:r>
        <w:rPr>
          <w:b/>
          <w:i/>
        </w:rPr>
        <w:t xml:space="preserve"> </w:t>
      </w:r>
      <w:r w:rsidRPr="00D427BD">
        <w:rPr>
          <w:b/>
          <w:i/>
        </w:rPr>
        <w:t>1,128</w:t>
      </w:r>
    </w:p>
    <w:p w:rsidR="0010338B" w:rsidRDefault="0010338B" w:rsidP="0010338B">
      <w:pPr>
        <w:ind w:left="851"/>
        <w:jc w:val="both"/>
      </w:pPr>
    </w:p>
    <w:p w:rsidR="00DB09C5" w:rsidRDefault="00E25A76" w:rsidP="0066650F">
      <w:pPr>
        <w:pStyle w:val="Odstavecseseznamem"/>
        <w:numPr>
          <w:ilvl w:val="0"/>
          <w:numId w:val="8"/>
        </w:numPr>
        <w:ind w:left="851"/>
        <w:jc w:val="both"/>
      </w:pPr>
      <w:r>
        <w:t xml:space="preserve">H index s vyloučením </w:t>
      </w:r>
      <w:proofErr w:type="spellStart"/>
      <w:r>
        <w:t>autocitací</w:t>
      </w:r>
      <w:proofErr w:type="spellEnd"/>
      <w:r>
        <w:t>:</w:t>
      </w:r>
    </w:p>
    <w:p w:rsidR="00B54C99" w:rsidRDefault="00670725" w:rsidP="00315578">
      <w:pPr>
        <w:pStyle w:val="Odstavecseseznamem"/>
        <w:numPr>
          <w:ilvl w:val="0"/>
          <w:numId w:val="11"/>
        </w:numPr>
        <w:ind w:left="1134" w:hanging="283"/>
        <w:jc w:val="both"/>
      </w:pPr>
      <w:r w:rsidRPr="002D0185">
        <w:rPr>
          <w:b/>
        </w:rPr>
        <w:t>3</w:t>
      </w:r>
      <w:r w:rsidR="00B54C99">
        <w:t xml:space="preserve"> </w:t>
      </w:r>
      <w:r w:rsidR="00AD5296">
        <w:t>(www.scopus.com)</w:t>
      </w:r>
    </w:p>
    <w:p w:rsidR="00281E40" w:rsidRDefault="00281E40" w:rsidP="00315578">
      <w:pPr>
        <w:pStyle w:val="Odstavecseseznamem"/>
        <w:numPr>
          <w:ilvl w:val="0"/>
          <w:numId w:val="11"/>
        </w:numPr>
        <w:ind w:left="1134" w:hanging="283"/>
        <w:jc w:val="both"/>
      </w:pPr>
      <w:r w:rsidRPr="0010338B">
        <w:rPr>
          <w:b/>
        </w:rPr>
        <w:t>2</w:t>
      </w:r>
      <w:r>
        <w:t xml:space="preserve"> (zdroj v3s.cvut.cz)</w:t>
      </w:r>
    </w:p>
    <w:p w:rsidR="0066650F" w:rsidRDefault="0066650F" w:rsidP="0066650F">
      <w:pPr>
        <w:pStyle w:val="Odstavecseseznamem"/>
        <w:ind w:left="851"/>
        <w:jc w:val="both"/>
      </w:pPr>
    </w:p>
    <w:p w:rsidR="00DB09C5" w:rsidRDefault="00E25A76" w:rsidP="0066650F">
      <w:pPr>
        <w:pStyle w:val="Odstavecseseznamem"/>
        <w:numPr>
          <w:ilvl w:val="0"/>
          <w:numId w:val="8"/>
        </w:numPr>
        <w:ind w:left="851"/>
        <w:jc w:val="both"/>
      </w:pPr>
      <w:r>
        <w:t xml:space="preserve">Počet citací WOS/ </w:t>
      </w:r>
      <w:proofErr w:type="spellStart"/>
      <w:r>
        <w:t>Scopus</w:t>
      </w:r>
      <w:proofErr w:type="spellEnd"/>
      <w:r>
        <w:t xml:space="preserve">/ohlasů arch. díla, vždy s vyloučením </w:t>
      </w:r>
      <w:proofErr w:type="spellStart"/>
      <w:r>
        <w:t>autocitací</w:t>
      </w:r>
      <w:proofErr w:type="spellEnd"/>
      <w:r>
        <w:t>:</w:t>
      </w:r>
    </w:p>
    <w:p w:rsidR="00281E40" w:rsidRDefault="00281E40" w:rsidP="00315578">
      <w:pPr>
        <w:pStyle w:val="Odstavecseseznamem"/>
        <w:numPr>
          <w:ilvl w:val="0"/>
          <w:numId w:val="11"/>
        </w:numPr>
        <w:ind w:left="1134" w:hanging="283"/>
        <w:jc w:val="both"/>
      </w:pPr>
      <w:proofErr w:type="spellStart"/>
      <w:r>
        <w:t>WoS</w:t>
      </w:r>
      <w:proofErr w:type="spellEnd"/>
      <w:r>
        <w:t xml:space="preserve">: </w:t>
      </w:r>
      <w:r w:rsidRPr="0010338B">
        <w:rPr>
          <w:b/>
        </w:rPr>
        <w:t>2</w:t>
      </w:r>
      <w:r w:rsidR="0010338B" w:rsidRPr="0010338B">
        <w:rPr>
          <w:b/>
        </w:rPr>
        <w:t>1</w:t>
      </w:r>
      <w:r>
        <w:t xml:space="preserve"> (zdroj v3s.cvut.cz)</w:t>
      </w:r>
    </w:p>
    <w:p w:rsidR="00281E40" w:rsidRDefault="00281E40" w:rsidP="00AB5A30">
      <w:pPr>
        <w:pStyle w:val="Odstavecseseznamem"/>
        <w:numPr>
          <w:ilvl w:val="0"/>
          <w:numId w:val="11"/>
        </w:numPr>
        <w:ind w:left="1134" w:hanging="283"/>
        <w:jc w:val="both"/>
      </w:pPr>
      <w:proofErr w:type="spellStart"/>
      <w:r>
        <w:t>Scopus</w:t>
      </w:r>
      <w:proofErr w:type="spellEnd"/>
      <w:r>
        <w:t>:</w:t>
      </w:r>
      <w:r w:rsidR="0010338B">
        <w:t xml:space="preserve"> </w:t>
      </w:r>
      <w:r w:rsidR="00AD5296" w:rsidRPr="002D0185">
        <w:rPr>
          <w:b/>
        </w:rPr>
        <w:t>3</w:t>
      </w:r>
      <w:r w:rsidR="00670725" w:rsidRPr="002D0185">
        <w:rPr>
          <w:b/>
        </w:rPr>
        <w:t>1</w:t>
      </w:r>
      <w:r w:rsidR="00AD5296">
        <w:t xml:space="preserve"> (www.scopus.com)</w:t>
      </w:r>
    </w:p>
    <w:p w:rsidR="0066650F" w:rsidRDefault="0066650F" w:rsidP="0066650F">
      <w:pPr>
        <w:pStyle w:val="Odstavecseseznamem"/>
        <w:ind w:left="851"/>
        <w:jc w:val="both"/>
      </w:pPr>
    </w:p>
    <w:p w:rsidR="00DB09C5" w:rsidRDefault="00E25A76" w:rsidP="0066650F">
      <w:pPr>
        <w:pStyle w:val="Odstavecseseznamem"/>
        <w:numPr>
          <w:ilvl w:val="0"/>
          <w:numId w:val="8"/>
        </w:numPr>
        <w:ind w:left="851"/>
        <w:jc w:val="both"/>
      </w:pPr>
      <w:r>
        <w:t>Mobilita (pobyt na zahraničním pracovišti – místo, délka a výsledek pobytu):</w:t>
      </w:r>
      <w:r w:rsidR="0000011F">
        <w:t xml:space="preserve"> </w:t>
      </w:r>
    </w:p>
    <w:p w:rsidR="00F95A59" w:rsidRDefault="00F95A59" w:rsidP="00315578">
      <w:pPr>
        <w:pStyle w:val="Odstavecseseznamem"/>
        <w:numPr>
          <w:ilvl w:val="0"/>
          <w:numId w:val="15"/>
        </w:numPr>
        <w:ind w:left="1134" w:hanging="283"/>
        <w:jc w:val="both"/>
      </w:pPr>
      <w:r>
        <w:t xml:space="preserve">V rámci pracovního poměru ve </w:t>
      </w:r>
      <w:r w:rsidRPr="00F95A59">
        <w:t>Stavební a inženýrsk</w:t>
      </w:r>
      <w:r>
        <w:t>é</w:t>
      </w:r>
      <w:r w:rsidRPr="00F95A59">
        <w:t xml:space="preserve"> společnost</w:t>
      </w:r>
      <w:r>
        <w:t>i</w:t>
      </w:r>
      <w:r w:rsidRPr="00F95A59">
        <w:t xml:space="preserve"> </w:t>
      </w:r>
      <w:r>
        <w:t xml:space="preserve">Svazu podnikatelů ve stavebnictví </w:t>
      </w:r>
      <w:r w:rsidR="00315578">
        <w:t xml:space="preserve">(1997-2002) </w:t>
      </w:r>
      <w:r>
        <w:t>pravidelné týdenní pracovní pobyty</w:t>
      </w:r>
      <w:r w:rsidRPr="00F95A59">
        <w:t xml:space="preserve"> </w:t>
      </w:r>
      <w:r>
        <w:t xml:space="preserve">na pobočkách </w:t>
      </w:r>
      <w:r w:rsidRPr="00F95A59">
        <w:t>BRZ (</w:t>
      </w:r>
      <w:proofErr w:type="spellStart"/>
      <w:r w:rsidRPr="00F95A59">
        <w:t>Baurechenzentrum</w:t>
      </w:r>
      <w:proofErr w:type="spellEnd"/>
      <w:r w:rsidRPr="00F95A59">
        <w:t xml:space="preserve">: </w:t>
      </w:r>
      <w:r w:rsidR="00315578">
        <w:t>Norimberk, Lipsko, Drážďany).</w:t>
      </w:r>
    </w:p>
    <w:p w:rsidR="00315578" w:rsidRDefault="00315578" w:rsidP="00315578">
      <w:pPr>
        <w:pStyle w:val="Odstavecseseznamem"/>
        <w:numPr>
          <w:ilvl w:val="0"/>
          <w:numId w:val="15"/>
        </w:numPr>
        <w:ind w:left="1134" w:hanging="283"/>
        <w:jc w:val="both"/>
      </w:pPr>
      <w:r>
        <w:t xml:space="preserve">Krátkodobé zahraniční pobyty v rámci řešení projektů </w:t>
      </w:r>
      <w:r w:rsidRPr="00315578">
        <w:t xml:space="preserve">HORIZON 2020, Evropská komise, </w:t>
      </w:r>
      <w:proofErr w:type="spellStart"/>
      <w:r w:rsidRPr="00315578">
        <w:rPr>
          <w:i/>
        </w:rPr>
        <w:t>Innovative</w:t>
      </w:r>
      <w:proofErr w:type="spellEnd"/>
      <w:r w:rsidRPr="00315578">
        <w:rPr>
          <w:i/>
        </w:rPr>
        <w:t xml:space="preserve"> </w:t>
      </w:r>
      <w:proofErr w:type="spellStart"/>
      <w:r w:rsidRPr="00315578">
        <w:rPr>
          <w:i/>
        </w:rPr>
        <w:t>training</w:t>
      </w:r>
      <w:proofErr w:type="spellEnd"/>
      <w:r w:rsidRPr="00315578">
        <w:rPr>
          <w:i/>
        </w:rPr>
        <w:t xml:space="preserve"> </w:t>
      </w:r>
      <w:proofErr w:type="spellStart"/>
      <w:r w:rsidRPr="00315578">
        <w:rPr>
          <w:i/>
        </w:rPr>
        <w:t>schemes</w:t>
      </w:r>
      <w:proofErr w:type="spellEnd"/>
      <w:r w:rsidRPr="00315578">
        <w:rPr>
          <w:i/>
        </w:rPr>
        <w:t xml:space="preserve"> </w:t>
      </w:r>
      <w:proofErr w:type="spellStart"/>
      <w:r w:rsidRPr="00315578">
        <w:rPr>
          <w:i/>
        </w:rPr>
        <w:t>for</w:t>
      </w:r>
      <w:proofErr w:type="spellEnd"/>
      <w:r w:rsidRPr="00315578">
        <w:rPr>
          <w:i/>
        </w:rPr>
        <w:t xml:space="preserve"> </w:t>
      </w:r>
      <w:proofErr w:type="spellStart"/>
      <w:r w:rsidRPr="00315578">
        <w:rPr>
          <w:i/>
        </w:rPr>
        <w:t>retrofitting</w:t>
      </w:r>
      <w:proofErr w:type="spellEnd"/>
      <w:r w:rsidRPr="00315578">
        <w:rPr>
          <w:i/>
        </w:rPr>
        <w:t xml:space="preserve"> to </w:t>
      </w:r>
      <w:proofErr w:type="spellStart"/>
      <w:r w:rsidRPr="00315578">
        <w:rPr>
          <w:i/>
        </w:rPr>
        <w:t>nZEB-levels</w:t>
      </w:r>
      <w:proofErr w:type="spellEnd"/>
      <w:r>
        <w:t xml:space="preserve"> a </w:t>
      </w:r>
      <w:proofErr w:type="spellStart"/>
      <w:r w:rsidRPr="00315578">
        <w:rPr>
          <w:i/>
        </w:rPr>
        <w:t>Setting</w:t>
      </w:r>
      <w:proofErr w:type="spellEnd"/>
      <w:r w:rsidRPr="00315578">
        <w:rPr>
          <w:i/>
        </w:rPr>
        <w:t xml:space="preserve"> up </w:t>
      </w:r>
      <w:proofErr w:type="spellStart"/>
      <w:r w:rsidRPr="00315578">
        <w:rPr>
          <w:i/>
        </w:rPr>
        <w:t>national</w:t>
      </w:r>
      <w:proofErr w:type="spellEnd"/>
      <w:r w:rsidRPr="00315578">
        <w:rPr>
          <w:i/>
        </w:rPr>
        <w:t xml:space="preserve"> </w:t>
      </w:r>
      <w:proofErr w:type="spellStart"/>
      <w:r w:rsidRPr="00315578">
        <w:rPr>
          <w:i/>
        </w:rPr>
        <w:t>qualification</w:t>
      </w:r>
      <w:proofErr w:type="spellEnd"/>
      <w:r w:rsidRPr="00315578">
        <w:rPr>
          <w:i/>
        </w:rPr>
        <w:t xml:space="preserve"> and </w:t>
      </w:r>
      <w:proofErr w:type="spellStart"/>
      <w:r w:rsidRPr="00315578">
        <w:rPr>
          <w:i/>
        </w:rPr>
        <w:t>training</w:t>
      </w:r>
      <w:proofErr w:type="spellEnd"/>
      <w:r w:rsidRPr="00315578">
        <w:rPr>
          <w:i/>
        </w:rPr>
        <w:t xml:space="preserve"> </w:t>
      </w:r>
      <w:proofErr w:type="spellStart"/>
      <w:r w:rsidRPr="00315578">
        <w:rPr>
          <w:i/>
        </w:rPr>
        <w:t>scheme</w:t>
      </w:r>
      <w:proofErr w:type="spellEnd"/>
      <w:r w:rsidRPr="00315578">
        <w:rPr>
          <w:i/>
        </w:rPr>
        <w:t xml:space="preserve"> </w:t>
      </w:r>
      <w:proofErr w:type="spellStart"/>
      <w:r w:rsidRPr="00315578">
        <w:rPr>
          <w:i/>
        </w:rPr>
        <w:t>for</w:t>
      </w:r>
      <w:proofErr w:type="spellEnd"/>
      <w:r w:rsidRPr="00315578">
        <w:rPr>
          <w:i/>
        </w:rPr>
        <w:t xml:space="preserve"> </w:t>
      </w:r>
      <w:proofErr w:type="spellStart"/>
      <w:r w:rsidRPr="00315578">
        <w:rPr>
          <w:i/>
        </w:rPr>
        <w:t>craftsmen</w:t>
      </w:r>
      <w:proofErr w:type="spellEnd"/>
      <w:r>
        <w:t>.</w:t>
      </w:r>
    </w:p>
    <w:p w:rsidR="0066650F" w:rsidRDefault="0066650F" w:rsidP="0066650F">
      <w:pPr>
        <w:pStyle w:val="Odstavecseseznamem"/>
        <w:ind w:left="851"/>
        <w:jc w:val="both"/>
      </w:pPr>
    </w:p>
    <w:p w:rsidR="00DB09C5" w:rsidRDefault="00E25A76" w:rsidP="0066650F">
      <w:pPr>
        <w:pStyle w:val="Odstavecseseznamem"/>
        <w:numPr>
          <w:ilvl w:val="0"/>
          <w:numId w:val="8"/>
        </w:numPr>
        <w:ind w:left="851"/>
        <w:jc w:val="both"/>
      </w:pPr>
      <w:r>
        <w:t>Dva nejvýznamnější grantové projekty, kde byl uchazeč v pozici řešitel či spoluřešitel (navrhovatel či spolunavrhovatel):</w:t>
      </w:r>
    </w:p>
    <w:p w:rsidR="0000011F" w:rsidRPr="000F0745" w:rsidRDefault="0000011F" w:rsidP="003E6AB2">
      <w:pPr>
        <w:pStyle w:val="Odstavecseseznamem"/>
        <w:numPr>
          <w:ilvl w:val="0"/>
          <w:numId w:val="11"/>
        </w:numPr>
        <w:ind w:left="1134" w:hanging="283"/>
        <w:jc w:val="both"/>
      </w:pPr>
      <w:r w:rsidRPr="000F0745">
        <w:t xml:space="preserve">Řešitel NAKI II: </w:t>
      </w:r>
      <w:r w:rsidRPr="00751351">
        <w:rPr>
          <w:i/>
        </w:rPr>
        <w:t>Udržitelná správa stavebníc</w:t>
      </w:r>
      <w:r w:rsidR="005F2AE1" w:rsidRPr="00751351">
        <w:rPr>
          <w:i/>
        </w:rPr>
        <w:t xml:space="preserve">h objektů kulturního </w:t>
      </w:r>
      <w:proofErr w:type="gramStart"/>
      <w:r w:rsidR="005F2AE1" w:rsidRPr="00751351">
        <w:rPr>
          <w:i/>
        </w:rPr>
        <w:t>dědictví</w:t>
      </w:r>
      <w:r w:rsidR="005F2AE1">
        <w:t xml:space="preserve">  </w:t>
      </w:r>
      <w:r w:rsidRPr="000F0745">
        <w:t>2018</w:t>
      </w:r>
      <w:proofErr w:type="gramEnd"/>
      <w:r w:rsidRPr="000F0745">
        <w:t xml:space="preserve"> – 2022 Poskytovatel: MK ČR, Program na podporu aplikovaného výzkumu a experimentálního vývoje národní a kulturní identity na léta 2016 – 2022</w:t>
      </w:r>
    </w:p>
    <w:p w:rsidR="0000011F" w:rsidRDefault="0000011F" w:rsidP="00670725">
      <w:pPr>
        <w:pStyle w:val="Odstavecseseznamem"/>
        <w:numPr>
          <w:ilvl w:val="0"/>
          <w:numId w:val="11"/>
        </w:numPr>
        <w:ind w:left="1134" w:hanging="283"/>
        <w:jc w:val="both"/>
      </w:pPr>
      <w:r w:rsidRPr="000F0745">
        <w:t xml:space="preserve">Spoluřešitel Horizon2020: </w:t>
      </w:r>
      <w:proofErr w:type="spellStart"/>
      <w:r w:rsidRPr="00751351">
        <w:rPr>
          <w:i/>
        </w:rPr>
        <w:t>Innovative</w:t>
      </w:r>
      <w:proofErr w:type="spellEnd"/>
      <w:r w:rsidRPr="00751351">
        <w:rPr>
          <w:i/>
        </w:rPr>
        <w:t xml:space="preserve"> </w:t>
      </w:r>
      <w:proofErr w:type="spellStart"/>
      <w:r w:rsidRPr="00751351">
        <w:rPr>
          <w:i/>
        </w:rPr>
        <w:t>training</w:t>
      </w:r>
      <w:proofErr w:type="spellEnd"/>
      <w:r w:rsidRPr="00751351">
        <w:rPr>
          <w:i/>
        </w:rPr>
        <w:t xml:space="preserve"> </w:t>
      </w:r>
      <w:proofErr w:type="spellStart"/>
      <w:r w:rsidRPr="00751351">
        <w:rPr>
          <w:i/>
        </w:rPr>
        <w:t>schemes</w:t>
      </w:r>
      <w:proofErr w:type="spellEnd"/>
      <w:r w:rsidRPr="00751351">
        <w:rPr>
          <w:i/>
        </w:rPr>
        <w:t xml:space="preserve"> </w:t>
      </w:r>
      <w:proofErr w:type="spellStart"/>
      <w:r w:rsidRPr="00751351">
        <w:rPr>
          <w:i/>
        </w:rPr>
        <w:t>for</w:t>
      </w:r>
      <w:proofErr w:type="spellEnd"/>
      <w:r w:rsidRPr="00751351">
        <w:rPr>
          <w:i/>
        </w:rPr>
        <w:t xml:space="preserve"> </w:t>
      </w:r>
      <w:proofErr w:type="spellStart"/>
      <w:r w:rsidRPr="00751351">
        <w:rPr>
          <w:i/>
        </w:rPr>
        <w:t>retrofitting</w:t>
      </w:r>
      <w:proofErr w:type="spellEnd"/>
      <w:r w:rsidRPr="00751351">
        <w:rPr>
          <w:i/>
        </w:rPr>
        <w:t xml:space="preserve"> to </w:t>
      </w:r>
      <w:proofErr w:type="spellStart"/>
      <w:r w:rsidRPr="00751351">
        <w:rPr>
          <w:i/>
        </w:rPr>
        <w:t>nZEB-level</w:t>
      </w:r>
      <w:proofErr w:type="spellEnd"/>
      <w:r w:rsidRPr="00751351">
        <w:rPr>
          <w:i/>
        </w:rPr>
        <w:t xml:space="preserve"> (Fit-to-NZEB)</w:t>
      </w:r>
      <w:r w:rsidR="00751351">
        <w:rPr>
          <w:i/>
        </w:rPr>
        <w:t>,</w:t>
      </w:r>
      <w:r w:rsidRPr="000F0745">
        <w:t xml:space="preserve"> 2017 – 2019 (</w:t>
      </w:r>
      <w:r w:rsidR="003E6AB2" w:rsidRPr="000F0745">
        <w:t>vedoucí řešitel za</w:t>
      </w:r>
      <w:r w:rsidRPr="000F0745">
        <w:t xml:space="preserve"> ČVUT)</w:t>
      </w:r>
    </w:p>
    <w:p w:rsidR="0066650F" w:rsidRDefault="0066650F" w:rsidP="0066650F">
      <w:pPr>
        <w:pStyle w:val="Odstavecseseznamem"/>
        <w:ind w:left="851"/>
        <w:jc w:val="both"/>
      </w:pPr>
    </w:p>
    <w:p w:rsidR="00DB09C5" w:rsidRDefault="00E25A76" w:rsidP="0066650F">
      <w:pPr>
        <w:pStyle w:val="Odstavecseseznamem"/>
        <w:numPr>
          <w:ilvl w:val="0"/>
          <w:numId w:val="8"/>
        </w:numPr>
        <w:ind w:left="851"/>
        <w:jc w:val="both"/>
      </w:pPr>
      <w:proofErr w:type="gramStart"/>
      <w:r>
        <w:t>Příklad(y) uplatnění</w:t>
      </w:r>
      <w:proofErr w:type="gramEnd"/>
      <w:r>
        <w:t xml:space="preserve"> výsledků uchazeče v praxi:</w:t>
      </w:r>
    </w:p>
    <w:p w:rsidR="0000011F" w:rsidRDefault="00BE598F" w:rsidP="00BE598F">
      <w:pPr>
        <w:pStyle w:val="Odstavecseseznamem"/>
        <w:numPr>
          <w:ilvl w:val="0"/>
          <w:numId w:val="14"/>
        </w:numPr>
        <w:jc w:val="both"/>
      </w:pPr>
      <w:r>
        <w:t>Metodika výpočtu LCC pro účely zadávací dokumentace pro výběr zhotovitele stavby sídla NKÚ vč. výpočetního nástroje</w:t>
      </w:r>
      <w:r w:rsidR="00334B9E">
        <w:t xml:space="preserve"> (vedoucí týmu zpracovatelů)</w:t>
      </w:r>
    </w:p>
    <w:p w:rsidR="00334B9E" w:rsidRDefault="00334B9E" w:rsidP="00334B9E">
      <w:pPr>
        <w:pStyle w:val="Odstavecseseznamem"/>
        <w:numPr>
          <w:ilvl w:val="0"/>
          <w:numId w:val="14"/>
        </w:numPr>
        <w:jc w:val="both"/>
      </w:pPr>
      <w:r>
        <w:t>Znalecký posudek Posouzení šesti cenových nabídek podaných uchazeči do výběrového řízení veřejné zakázky s názvem „Rekonstrukce hlavní (historické) budovy Národního muzea – stavební část“ (vedoucí týmu zpracovatelů)</w:t>
      </w:r>
    </w:p>
    <w:p w:rsidR="00334B9E" w:rsidRDefault="00334B9E" w:rsidP="00334B9E">
      <w:pPr>
        <w:pStyle w:val="Odstavecseseznamem"/>
        <w:numPr>
          <w:ilvl w:val="0"/>
          <w:numId w:val="14"/>
        </w:numPr>
        <w:jc w:val="both"/>
      </w:pPr>
      <w:r>
        <w:t xml:space="preserve">Znalecký posudek </w:t>
      </w:r>
      <w:r w:rsidRPr="00334B9E">
        <w:t>Stanovení nezbytně nutných nákladů (minimální ceny) vybraných položek pro stavbu D3 0308C a D3 0309III</w:t>
      </w:r>
      <w:r>
        <w:t xml:space="preserve"> – pro ŘSD, (vedoucí týmu zpracovatelů)</w:t>
      </w:r>
    </w:p>
    <w:p w:rsidR="00334B9E" w:rsidRDefault="00334B9E" w:rsidP="00334B9E">
      <w:pPr>
        <w:pStyle w:val="Odstavecseseznamem"/>
        <w:numPr>
          <w:ilvl w:val="0"/>
          <w:numId w:val="14"/>
        </w:numPr>
        <w:jc w:val="both"/>
      </w:pPr>
      <w:r>
        <w:t>Expertní posudek Posouzení nákladů pro 4 způsoby řešení sídla NKÚ (vedoucí týmu zpracovatelů)</w:t>
      </w:r>
    </w:p>
    <w:p w:rsidR="00334B9E" w:rsidRDefault="00334B9E" w:rsidP="00334B9E">
      <w:pPr>
        <w:pStyle w:val="Odstavecseseznamem"/>
        <w:numPr>
          <w:ilvl w:val="0"/>
          <w:numId w:val="14"/>
        </w:numPr>
        <w:jc w:val="both"/>
      </w:pPr>
      <w:r>
        <w:t xml:space="preserve">Znalecký posudek </w:t>
      </w:r>
      <w:r w:rsidRPr="00334B9E">
        <w:t xml:space="preserve">Obvyklá cena stavby  </w:t>
      </w:r>
      <w:proofErr w:type="spellStart"/>
      <w:proofErr w:type="gramStart"/>
      <w:r w:rsidRPr="00334B9E">
        <w:t>tzv.Trojského</w:t>
      </w:r>
      <w:proofErr w:type="spellEnd"/>
      <w:proofErr w:type="gramEnd"/>
      <w:r w:rsidRPr="00334B9E">
        <w:t xml:space="preserve"> mostu přes Vltavu</w:t>
      </w:r>
      <w:r>
        <w:t xml:space="preserve"> – pro MHMP (vedoucí týmu zpracovatelů)</w:t>
      </w:r>
    </w:p>
    <w:p w:rsidR="00334B9E" w:rsidRDefault="00334B9E" w:rsidP="00334B9E">
      <w:pPr>
        <w:pStyle w:val="Odstavecseseznamem"/>
        <w:numPr>
          <w:ilvl w:val="0"/>
          <w:numId w:val="14"/>
        </w:numPr>
        <w:jc w:val="both"/>
      </w:pPr>
      <w:r>
        <w:t>Znalecké posudky, expertní posudky, odborné posudky</w:t>
      </w:r>
      <w:r w:rsidR="003E6AB2">
        <w:t xml:space="preserve"> pro státní správu a veřejné zadavatele</w:t>
      </w:r>
      <w:r w:rsidR="00A12A25">
        <w:t xml:space="preserve"> …</w:t>
      </w:r>
    </w:p>
    <w:p w:rsidR="0066650F" w:rsidRPr="0066650F" w:rsidRDefault="0066650F" w:rsidP="0066650F">
      <w:pPr>
        <w:pStyle w:val="Odstavecseseznamem"/>
        <w:ind w:left="851"/>
        <w:jc w:val="both"/>
      </w:pPr>
    </w:p>
    <w:p w:rsidR="00DB09C5" w:rsidRDefault="00E25A76" w:rsidP="0066650F">
      <w:pPr>
        <w:pStyle w:val="Odstavecseseznamem"/>
        <w:numPr>
          <w:ilvl w:val="0"/>
          <w:numId w:val="8"/>
        </w:numPr>
        <w:ind w:left="851"/>
        <w:jc w:val="both"/>
      </w:pPr>
      <w:r>
        <w:t>Nejvýznamnější uznání komunitou (vč. ocenění v arch. či uměl soutěži):</w:t>
      </w:r>
    </w:p>
    <w:p w:rsidR="0066650F" w:rsidRDefault="00BE598F" w:rsidP="003E6AB2">
      <w:pPr>
        <w:pStyle w:val="Odstavecseseznamem"/>
        <w:numPr>
          <w:ilvl w:val="0"/>
          <w:numId w:val="14"/>
        </w:numPr>
        <w:jc w:val="both"/>
      </w:pPr>
      <w:r>
        <w:t>z</w:t>
      </w:r>
      <w:r w:rsidR="0000011F" w:rsidRPr="0000011F">
        <w:t>nalec</w:t>
      </w:r>
      <w:r w:rsidR="0000011F">
        <w:t xml:space="preserve"> pro</w:t>
      </w:r>
      <w:r w:rsidR="0000011F" w:rsidRPr="0000011F">
        <w:t xml:space="preserve"> obor ekonomika, odvětví ceny a odhady, se specializací nemovitosti (od roku 1999)</w:t>
      </w:r>
    </w:p>
    <w:p w:rsidR="0000011F" w:rsidRDefault="00BE598F" w:rsidP="003E6AB2">
      <w:pPr>
        <w:pStyle w:val="Odstavecseseznamem"/>
        <w:numPr>
          <w:ilvl w:val="0"/>
          <w:numId w:val="14"/>
        </w:numPr>
        <w:jc w:val="both"/>
      </w:pPr>
      <w:r>
        <w:t>z</w:t>
      </w:r>
      <w:r w:rsidR="0000011F" w:rsidRPr="0000011F">
        <w:t>nalec</w:t>
      </w:r>
      <w:r w:rsidR="0000011F">
        <w:t xml:space="preserve"> pro</w:t>
      </w:r>
      <w:r w:rsidR="0000011F" w:rsidRPr="0000011F">
        <w:t xml:space="preserve"> obor stavebnictví, odvětví stavby obytné (od roku 1999)</w:t>
      </w:r>
    </w:p>
    <w:p w:rsidR="0000011F" w:rsidRDefault="00BE598F" w:rsidP="003E6AB2">
      <w:pPr>
        <w:pStyle w:val="Odstavecseseznamem"/>
        <w:numPr>
          <w:ilvl w:val="0"/>
          <w:numId w:val="14"/>
        </w:numPr>
        <w:jc w:val="both"/>
      </w:pPr>
      <w:r>
        <w:t>člen Vědecké rady Fakulty stavební ČVUT</w:t>
      </w:r>
    </w:p>
    <w:p w:rsidR="00BE598F" w:rsidRPr="00BE598F" w:rsidRDefault="00BE598F" w:rsidP="003E6AB2">
      <w:pPr>
        <w:pStyle w:val="Odstavecseseznamem"/>
        <w:numPr>
          <w:ilvl w:val="0"/>
          <w:numId w:val="14"/>
        </w:numPr>
        <w:jc w:val="both"/>
      </w:pPr>
      <w:r>
        <w:lastRenderedPageBreak/>
        <w:t xml:space="preserve">vyzvaný blok přenášek pro Nejvyšší kontrolní úřad a kontrolní výbor Poslanecké sněmovny ČR, 2015, </w:t>
      </w:r>
      <w:r w:rsidRPr="00BE598F">
        <w:t>Nejvhodnější postup pořízení sídla NKÚ - rizika a kontrolní mechanismy</w:t>
      </w:r>
    </w:p>
    <w:p w:rsidR="00BE598F" w:rsidRDefault="00BE598F" w:rsidP="00BE598F">
      <w:pPr>
        <w:ind w:left="851"/>
        <w:jc w:val="both"/>
      </w:pPr>
    </w:p>
    <w:p w:rsidR="00DB09C5" w:rsidRDefault="005017A2" w:rsidP="0066650F">
      <w:pPr>
        <w:pStyle w:val="Odstavecseseznamem"/>
        <w:numPr>
          <w:ilvl w:val="0"/>
          <w:numId w:val="8"/>
        </w:numPr>
        <w:ind w:left="851"/>
        <w:jc w:val="both"/>
      </w:pPr>
      <w:r>
        <w:t>Nejvýznamnější počin služby komunitě:</w:t>
      </w:r>
    </w:p>
    <w:p w:rsidR="005017A2" w:rsidRDefault="0000011F" w:rsidP="003E6AB2">
      <w:pPr>
        <w:pStyle w:val="Odstavecseseznamem"/>
        <w:numPr>
          <w:ilvl w:val="0"/>
          <w:numId w:val="14"/>
        </w:numPr>
        <w:jc w:val="both"/>
      </w:pPr>
      <w:r>
        <w:t xml:space="preserve">projekt </w:t>
      </w:r>
      <w:r w:rsidRPr="0000011F">
        <w:t xml:space="preserve">„Profesní návrat vysokoškolsky vzdělaných žen - absolventek stavební fakulty“, 2013 </w:t>
      </w:r>
      <w:r>
        <w:t>–</w:t>
      </w:r>
      <w:r w:rsidRPr="0000011F">
        <w:t xml:space="preserve"> 2014</w:t>
      </w:r>
      <w:r>
        <w:t xml:space="preserve">, </w:t>
      </w:r>
      <w:r w:rsidRPr="0000011F">
        <w:t>OPPA CZ.2.17/2.1.00/35015</w:t>
      </w:r>
      <w:r>
        <w:t xml:space="preserve"> – rekvalifikační kurz pro matky na MD/RD</w:t>
      </w:r>
    </w:p>
    <w:p w:rsidR="0000011F" w:rsidRDefault="0000011F" w:rsidP="003E6AB2">
      <w:pPr>
        <w:pStyle w:val="Odstavecseseznamem"/>
        <w:numPr>
          <w:ilvl w:val="0"/>
          <w:numId w:val="14"/>
        </w:numPr>
        <w:jc w:val="both"/>
      </w:pPr>
      <w:r>
        <w:t>projekt</w:t>
      </w:r>
      <w:r w:rsidRPr="0000011F">
        <w:t xml:space="preserve"> „Návrat </w:t>
      </w:r>
      <w:proofErr w:type="spellStart"/>
      <w:r w:rsidRPr="0000011F">
        <w:t>stavařek</w:t>
      </w:r>
      <w:proofErr w:type="spellEnd"/>
      <w:r w:rsidRPr="0000011F">
        <w:t xml:space="preserve"> ke kvalifikaci - nemovitosti a realitní trh“, 2015</w:t>
      </w:r>
      <w:r>
        <w:t xml:space="preserve">, </w:t>
      </w:r>
      <w:r w:rsidRPr="0000011F">
        <w:t>OPPA CZ.2.17/2.1.00/37242</w:t>
      </w:r>
      <w:r w:rsidR="00BE598F">
        <w:t xml:space="preserve"> – rekvalifikační kurz pro matky na MD/RD</w:t>
      </w:r>
    </w:p>
    <w:p w:rsidR="00BE598F" w:rsidRDefault="00BE598F" w:rsidP="003E6AB2">
      <w:pPr>
        <w:pStyle w:val="Odstavecseseznamem"/>
        <w:numPr>
          <w:ilvl w:val="0"/>
          <w:numId w:val="14"/>
        </w:numPr>
        <w:jc w:val="both"/>
      </w:pPr>
      <w:r>
        <w:t>výuka, vedení a oponování závěrečných prací v kurzech CŽV</w:t>
      </w:r>
      <w:r w:rsidR="00315578">
        <w:t xml:space="preserve"> Manažer stavby, Manažer stavebního projektu</w:t>
      </w:r>
    </w:p>
    <w:p w:rsidR="00BE598F" w:rsidRDefault="00BE598F" w:rsidP="003E6AB2">
      <w:pPr>
        <w:pStyle w:val="Odstavecseseznamem"/>
        <w:numPr>
          <w:ilvl w:val="0"/>
          <w:numId w:val="14"/>
        </w:numPr>
        <w:jc w:val="both"/>
      </w:pPr>
      <w:r>
        <w:t>oponování habilitační</w:t>
      </w:r>
      <w:r w:rsidR="00315578">
        <w:t xml:space="preserve"> (1)</w:t>
      </w:r>
      <w:r>
        <w:t xml:space="preserve"> a disertačních prací</w:t>
      </w:r>
      <w:r w:rsidR="00315578">
        <w:t xml:space="preserve"> (7)</w:t>
      </w:r>
      <w:r>
        <w:t>, předsednictví</w:t>
      </w:r>
      <w:r w:rsidR="00315578">
        <w:t xml:space="preserve"> (12)</w:t>
      </w:r>
      <w:r>
        <w:t xml:space="preserve"> a členství </w:t>
      </w:r>
      <w:r w:rsidR="00315578">
        <w:t xml:space="preserve">(14) </w:t>
      </w:r>
      <w:r>
        <w:t>v komisích pro obhajoby disertačních prací</w:t>
      </w:r>
    </w:p>
    <w:p w:rsidR="00BE598F" w:rsidRDefault="00BE598F" w:rsidP="003E6AB2">
      <w:pPr>
        <w:pStyle w:val="Odstavecseseznamem"/>
        <w:numPr>
          <w:ilvl w:val="0"/>
          <w:numId w:val="14"/>
        </w:numPr>
        <w:jc w:val="both"/>
      </w:pPr>
      <w:r>
        <w:t>recenzní posudky pro zahraniční a české časopisy</w:t>
      </w:r>
    </w:p>
    <w:p w:rsidR="00BE598F" w:rsidRDefault="00BE598F" w:rsidP="003E6AB2">
      <w:pPr>
        <w:pStyle w:val="Odstavecseseznamem"/>
        <w:numPr>
          <w:ilvl w:val="0"/>
          <w:numId w:val="14"/>
        </w:numPr>
        <w:jc w:val="both"/>
      </w:pPr>
      <w:r>
        <w:t xml:space="preserve">člen redakční rady </w:t>
      </w:r>
      <w:r w:rsidRPr="00BE598F">
        <w:t>Časopis Business &amp; IT</w:t>
      </w:r>
      <w:r>
        <w:t xml:space="preserve"> (ERIH)</w:t>
      </w:r>
    </w:p>
    <w:p w:rsidR="008F5178" w:rsidRDefault="008F5178" w:rsidP="003E6AB2">
      <w:pPr>
        <w:pStyle w:val="Odstavecseseznamem"/>
        <w:numPr>
          <w:ilvl w:val="0"/>
          <w:numId w:val="14"/>
        </w:numPr>
        <w:jc w:val="both"/>
      </w:pPr>
      <w:r>
        <w:t>člen vzdělávací komise Evropské společnosti stavebních ekonomů (CEEC)</w:t>
      </w:r>
    </w:p>
    <w:p w:rsidR="00D427BD" w:rsidRDefault="00D427BD" w:rsidP="00D427BD">
      <w:pPr>
        <w:pStyle w:val="Odstavecseseznamem"/>
        <w:ind w:left="1211"/>
        <w:jc w:val="both"/>
      </w:pPr>
    </w:p>
    <w:p w:rsidR="00C30A92" w:rsidRDefault="00C30A92" w:rsidP="005017A2"/>
    <w:p w:rsidR="00C30A92" w:rsidRDefault="00C30A92" w:rsidP="005017A2"/>
    <w:p w:rsidR="005017A2" w:rsidRDefault="005017A2" w:rsidP="005017A2"/>
    <w:p w:rsidR="00F10674" w:rsidRDefault="00F10674" w:rsidP="005017A2">
      <w:pPr>
        <w:rPr>
          <w:b/>
        </w:rPr>
      </w:pPr>
      <w:r>
        <w:rPr>
          <w:b/>
        </w:rPr>
        <w:t>V Praze dne</w:t>
      </w:r>
      <w:r w:rsidR="00E1291B">
        <w:rPr>
          <w:b/>
        </w:rPr>
        <w:t xml:space="preserve"> 9.1.2019</w:t>
      </w:r>
    </w:p>
    <w:p w:rsidR="00F10674" w:rsidRDefault="00F10674" w:rsidP="005017A2">
      <w:pPr>
        <w:rPr>
          <w:b/>
        </w:rPr>
      </w:pPr>
    </w:p>
    <w:p w:rsidR="00F10674" w:rsidRDefault="00F10674" w:rsidP="005017A2">
      <w:pPr>
        <w:rPr>
          <w:b/>
        </w:rPr>
      </w:pPr>
    </w:p>
    <w:p w:rsidR="005017A2" w:rsidRPr="00C30A92" w:rsidRDefault="00C720E4" w:rsidP="005017A2">
      <w:pPr>
        <w:rPr>
          <w:b/>
        </w:rPr>
      </w:pPr>
      <w:r w:rsidRPr="00C30A92">
        <w:rPr>
          <w:b/>
        </w:rPr>
        <w:t>Hodnotící</w:t>
      </w:r>
      <w:r w:rsidR="005017A2" w:rsidRPr="00C30A92">
        <w:rPr>
          <w:b/>
        </w:rPr>
        <w:t xml:space="preserve"> komise:</w:t>
      </w:r>
    </w:p>
    <w:p w:rsidR="005017A2" w:rsidRPr="00C30A92" w:rsidRDefault="005017A2" w:rsidP="005017A2">
      <w:pPr>
        <w:rPr>
          <w:b/>
        </w:rPr>
      </w:pPr>
    </w:p>
    <w:p w:rsidR="00DB09C5" w:rsidRDefault="005017A2" w:rsidP="0066650F">
      <w:r w:rsidRPr="00C30A92">
        <w:rPr>
          <w:b/>
        </w:rPr>
        <w:t>Předseda:</w:t>
      </w:r>
      <w:r w:rsidRPr="00C30A92">
        <w:rPr>
          <w:b/>
        </w:rPr>
        <w:tab/>
      </w:r>
      <w:r w:rsidRPr="00C30A92">
        <w:rPr>
          <w:b/>
        </w:rPr>
        <w:tab/>
      </w:r>
      <w:r w:rsidRPr="00C30A92">
        <w:rPr>
          <w:b/>
        </w:rPr>
        <w:tab/>
      </w:r>
      <w:r w:rsidRPr="00C30A92">
        <w:rPr>
          <w:b/>
        </w:rPr>
        <w:tab/>
      </w:r>
      <w:r w:rsidRPr="00C30A92">
        <w:rPr>
          <w:b/>
        </w:rPr>
        <w:tab/>
      </w:r>
      <w:r w:rsidRPr="00C30A92">
        <w:rPr>
          <w:b/>
        </w:rPr>
        <w:tab/>
        <w:t>Členové:</w:t>
      </w:r>
      <w:r w:rsidR="00E25A76">
        <w:t xml:space="preserve"> </w:t>
      </w:r>
    </w:p>
    <w:p w:rsidR="00DB09C5" w:rsidRDefault="00DB09C5"/>
    <w:sectPr w:rsidR="00DB09C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417"/>
    <w:multiLevelType w:val="hybridMultilevel"/>
    <w:tmpl w:val="AF422D20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10F00959"/>
    <w:multiLevelType w:val="hybridMultilevel"/>
    <w:tmpl w:val="A5148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516E"/>
    <w:multiLevelType w:val="hybridMultilevel"/>
    <w:tmpl w:val="6FC2E69A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1E317910"/>
    <w:multiLevelType w:val="hybridMultilevel"/>
    <w:tmpl w:val="48FE87E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15270E"/>
    <w:multiLevelType w:val="hybridMultilevel"/>
    <w:tmpl w:val="66764116"/>
    <w:lvl w:ilvl="0" w:tplc="747673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A05497B"/>
    <w:multiLevelType w:val="hybridMultilevel"/>
    <w:tmpl w:val="6C2C7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27B6516"/>
    <w:multiLevelType w:val="hybridMultilevel"/>
    <w:tmpl w:val="854C51FA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37127A0D"/>
    <w:multiLevelType w:val="hybridMultilevel"/>
    <w:tmpl w:val="1A184C3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4F3FD8"/>
    <w:multiLevelType w:val="hybridMultilevel"/>
    <w:tmpl w:val="FE8E3726"/>
    <w:lvl w:ilvl="0" w:tplc="040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40216BB9"/>
    <w:multiLevelType w:val="hybridMultilevel"/>
    <w:tmpl w:val="DF80E044"/>
    <w:lvl w:ilvl="0" w:tplc="74767350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 w15:restartNumberingAfterBreak="0">
    <w:nsid w:val="440B2118"/>
    <w:multiLevelType w:val="hybridMultilevel"/>
    <w:tmpl w:val="BAB080F6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44565FB8"/>
    <w:multiLevelType w:val="hybridMultilevel"/>
    <w:tmpl w:val="BFBAC8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444FF"/>
    <w:multiLevelType w:val="hybridMultilevel"/>
    <w:tmpl w:val="41D61AA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A50F9A"/>
    <w:multiLevelType w:val="hybridMultilevel"/>
    <w:tmpl w:val="8D78951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6E52779"/>
    <w:multiLevelType w:val="hybridMultilevel"/>
    <w:tmpl w:val="F516F48E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C5"/>
    <w:rsid w:val="0000011F"/>
    <w:rsid w:val="00060C00"/>
    <w:rsid w:val="000F0745"/>
    <w:rsid w:val="0010338B"/>
    <w:rsid w:val="0012346E"/>
    <w:rsid w:val="00281E40"/>
    <w:rsid w:val="002D0185"/>
    <w:rsid w:val="00315578"/>
    <w:rsid w:val="00334B9E"/>
    <w:rsid w:val="003E6AB2"/>
    <w:rsid w:val="005017A2"/>
    <w:rsid w:val="00567E69"/>
    <w:rsid w:val="005F2AE1"/>
    <w:rsid w:val="005F34E8"/>
    <w:rsid w:val="0066650F"/>
    <w:rsid w:val="00670725"/>
    <w:rsid w:val="0073541A"/>
    <w:rsid w:val="00751351"/>
    <w:rsid w:val="007C16E8"/>
    <w:rsid w:val="008F5178"/>
    <w:rsid w:val="00A12A25"/>
    <w:rsid w:val="00A25EF1"/>
    <w:rsid w:val="00A80022"/>
    <w:rsid w:val="00AB5A30"/>
    <w:rsid w:val="00AD5296"/>
    <w:rsid w:val="00B54C99"/>
    <w:rsid w:val="00BE598F"/>
    <w:rsid w:val="00C30A92"/>
    <w:rsid w:val="00C720E4"/>
    <w:rsid w:val="00CA632E"/>
    <w:rsid w:val="00CA69E2"/>
    <w:rsid w:val="00D427BD"/>
    <w:rsid w:val="00DB09C5"/>
    <w:rsid w:val="00E1291B"/>
    <w:rsid w:val="00E25A76"/>
    <w:rsid w:val="00F10674"/>
    <w:rsid w:val="00F773BF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DCA9-7D9F-4741-9132-954B39E1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47A54-E5D4-470D-AC1E-89EB15FE4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76190-C1B2-4481-A9F9-48AD02A33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FB48E-DA3F-4101-AE04-8FDAE5E90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Cajthamlova, Alena</dc:creator>
  <cp:lastModifiedBy>sejnoha</cp:lastModifiedBy>
  <cp:revision>2</cp:revision>
  <cp:lastPrinted>2018-12-19T09:29:00Z</cp:lastPrinted>
  <dcterms:created xsi:type="dcterms:W3CDTF">2019-01-08T14:16:00Z</dcterms:created>
  <dcterms:modified xsi:type="dcterms:W3CDTF">2019-01-08T14:16:00Z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